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2CB63" w14:textId="77777777" w:rsidR="00C21442" w:rsidRDefault="0080400E" w:rsidP="00C21442">
      <w:r>
        <w:t xml:space="preserve">        </w:t>
      </w:r>
      <w:r w:rsidR="00C21442">
        <w:t xml:space="preserve">             </w:t>
      </w:r>
      <w:r>
        <w:t xml:space="preserve">    </w:t>
      </w:r>
      <w:r>
        <w:rPr>
          <w:noProof/>
        </w:rPr>
        <w:drawing>
          <wp:inline distT="0" distB="0" distL="0" distR="0" wp14:anchorId="7522B80A" wp14:editId="4FFB4913">
            <wp:extent cx="4167138" cy="851750"/>
            <wp:effectExtent l="0" t="0" r="508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N Property Management_preferred_2c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61402" cy="8914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B174F2" w14:textId="77777777" w:rsidR="00C21442" w:rsidRDefault="00C21442" w:rsidP="00C21442"/>
    <w:p w14:paraId="56E05BE7" w14:textId="77777777" w:rsidR="00C21442" w:rsidRDefault="00C21442" w:rsidP="00C21442"/>
    <w:p w14:paraId="78328DA6" w14:textId="45C319CA" w:rsidR="00C21442" w:rsidRDefault="00C21442" w:rsidP="00C21442">
      <w:r>
        <w:t>Cherokee Nation Property Management is seeking qualified</w:t>
      </w:r>
      <w:r w:rsidR="00F41AF6">
        <w:t xml:space="preserve"> contractors to remove a partially collapsed </w:t>
      </w:r>
      <w:proofErr w:type="gramStart"/>
      <w:r w:rsidR="00F41AF6">
        <w:t>1</w:t>
      </w:r>
      <w:r w:rsidR="00C7493D">
        <w:t>0</w:t>
      </w:r>
      <w:r w:rsidR="00F41AF6">
        <w:t>,000 gallon</w:t>
      </w:r>
      <w:proofErr w:type="gramEnd"/>
      <w:r w:rsidR="00F41AF6">
        <w:t xml:space="preserve"> FDPE</w:t>
      </w:r>
      <w:r w:rsidR="00D50F42">
        <w:t xml:space="preserve"> solids septic tank and replace with</w:t>
      </w:r>
      <w:r w:rsidR="00E55425">
        <w:t xml:space="preserve"> six 2</w:t>
      </w:r>
      <w:r w:rsidR="00F9789F">
        <w:t xml:space="preserve">,000 gallon </w:t>
      </w:r>
      <w:r w:rsidR="008E5851">
        <w:t xml:space="preserve">pre-cast concrete </w:t>
      </w:r>
      <w:r w:rsidR="00F9789F">
        <w:t>tanks for solids effluent.</w:t>
      </w:r>
    </w:p>
    <w:p w14:paraId="72FC122B" w14:textId="77777777" w:rsidR="007565A2" w:rsidRDefault="007565A2" w:rsidP="00C21442"/>
    <w:p w14:paraId="01C9FFCA" w14:textId="5F2D96B9" w:rsidR="00C21442" w:rsidRDefault="00F65AA6" w:rsidP="00C21442">
      <w:r>
        <w:t>Tank replacement</w:t>
      </w:r>
      <w:r w:rsidR="002A0FFB">
        <w:t xml:space="preserve"> </w:t>
      </w:r>
      <w:r w:rsidR="00C21442">
        <w:t xml:space="preserve">Scope of work is as </w:t>
      </w:r>
      <w:proofErr w:type="gramStart"/>
      <w:r w:rsidR="00C21442">
        <w:t>follows;</w:t>
      </w:r>
      <w:proofErr w:type="gramEnd"/>
    </w:p>
    <w:p w14:paraId="14B87F8F" w14:textId="02B8D437" w:rsidR="00955FA1" w:rsidRDefault="00955FA1" w:rsidP="00955FA1">
      <w:pPr>
        <w:pStyle w:val="ListParagraph"/>
        <w:numPr>
          <w:ilvl w:val="0"/>
          <w:numId w:val="30"/>
        </w:numPr>
      </w:pPr>
      <w:r>
        <w:t xml:space="preserve">Work with </w:t>
      </w:r>
      <w:r w:rsidR="00D5329C">
        <w:t>Property Management and CNB Safety to build and submit a permit change request</w:t>
      </w:r>
      <w:r w:rsidR="00533FDF">
        <w:t xml:space="preserve"> to the Department of Environmental Quality.</w:t>
      </w:r>
    </w:p>
    <w:p w14:paraId="223A4B4D" w14:textId="3209DF2A" w:rsidR="008101D3" w:rsidRDefault="008101D3" w:rsidP="008101D3">
      <w:pPr>
        <w:pStyle w:val="ListParagraph"/>
        <w:numPr>
          <w:ilvl w:val="0"/>
          <w:numId w:val="30"/>
        </w:numPr>
      </w:pPr>
      <w:r>
        <w:t xml:space="preserve">Remove </w:t>
      </w:r>
      <w:proofErr w:type="gramStart"/>
      <w:r w:rsidR="00152F8D">
        <w:t>barbed-wire</w:t>
      </w:r>
      <w:proofErr w:type="gramEnd"/>
      <w:r w:rsidR="00152F8D">
        <w:t xml:space="preserve"> fence </w:t>
      </w:r>
    </w:p>
    <w:p w14:paraId="0F38551E" w14:textId="77777777" w:rsidR="00DB61BB" w:rsidRDefault="00CC2651" w:rsidP="008101D3">
      <w:pPr>
        <w:pStyle w:val="ListParagraph"/>
        <w:numPr>
          <w:ilvl w:val="0"/>
          <w:numId w:val="30"/>
        </w:numPr>
      </w:pPr>
      <w:r>
        <w:t>Excavate and remove existing collapsed</w:t>
      </w:r>
      <w:r w:rsidR="00DB61BB">
        <w:t xml:space="preserve"> HDPE </w:t>
      </w:r>
      <w:proofErr w:type="gramStart"/>
      <w:r w:rsidR="00DB61BB">
        <w:t>tank</w:t>
      </w:r>
      <w:proofErr w:type="gramEnd"/>
    </w:p>
    <w:p w14:paraId="52EF3548" w14:textId="77777777" w:rsidR="005E6751" w:rsidRDefault="00DB61BB" w:rsidP="008101D3">
      <w:pPr>
        <w:pStyle w:val="ListParagraph"/>
        <w:numPr>
          <w:ilvl w:val="0"/>
          <w:numId w:val="30"/>
        </w:numPr>
      </w:pPr>
      <w:r>
        <w:t xml:space="preserve">Excavate </w:t>
      </w:r>
      <w:r w:rsidR="00E73C67">
        <w:t xml:space="preserve">ground to hold 6- </w:t>
      </w:r>
      <w:proofErr w:type="gramStart"/>
      <w:r w:rsidR="00E73C67">
        <w:t>2,000 gallon</w:t>
      </w:r>
      <w:proofErr w:type="gramEnd"/>
      <w:r w:rsidR="00E73C67">
        <w:t xml:space="preserve"> pre</w:t>
      </w:r>
      <w:r w:rsidR="005E6751">
        <w:t>-cast tanks</w:t>
      </w:r>
    </w:p>
    <w:p w14:paraId="330E17BE" w14:textId="77777777" w:rsidR="000C2804" w:rsidRDefault="005E6751" w:rsidP="008101D3">
      <w:pPr>
        <w:pStyle w:val="ListParagraph"/>
        <w:numPr>
          <w:ilvl w:val="0"/>
          <w:numId w:val="30"/>
        </w:numPr>
      </w:pPr>
      <w:r>
        <w:t>Level excavation and provide adequate base for tanks</w:t>
      </w:r>
      <w:r w:rsidR="00F16BEC">
        <w:t xml:space="preserve"> (limestone gravel or flowable fill)</w:t>
      </w:r>
    </w:p>
    <w:p w14:paraId="7EE01BDC" w14:textId="475080B3" w:rsidR="000C2804" w:rsidRDefault="000C2804" w:rsidP="008101D3">
      <w:pPr>
        <w:pStyle w:val="ListParagraph"/>
        <w:numPr>
          <w:ilvl w:val="0"/>
          <w:numId w:val="30"/>
        </w:numPr>
      </w:pPr>
      <w:r>
        <w:t xml:space="preserve">Install tanks and plumb in </w:t>
      </w:r>
      <w:proofErr w:type="gramStart"/>
      <w:r>
        <w:t>series</w:t>
      </w:r>
      <w:proofErr w:type="gramEnd"/>
    </w:p>
    <w:p w14:paraId="76663960" w14:textId="25C447D1" w:rsidR="0001285E" w:rsidRDefault="0001285E" w:rsidP="008101D3">
      <w:pPr>
        <w:pStyle w:val="ListParagraph"/>
        <w:numPr>
          <w:ilvl w:val="0"/>
          <w:numId w:val="30"/>
        </w:numPr>
      </w:pPr>
      <w:r>
        <w:t xml:space="preserve">Verify all tank seals and </w:t>
      </w:r>
      <w:r w:rsidR="00C7493D">
        <w:t xml:space="preserve">check for </w:t>
      </w:r>
      <w:proofErr w:type="gramStart"/>
      <w:r w:rsidR="00C7493D">
        <w:t>leaks</w:t>
      </w:r>
      <w:proofErr w:type="gramEnd"/>
    </w:p>
    <w:p w14:paraId="5BD480BB" w14:textId="00F5C39E" w:rsidR="000C2804" w:rsidRDefault="000C2804" w:rsidP="008101D3">
      <w:pPr>
        <w:pStyle w:val="ListParagraph"/>
        <w:numPr>
          <w:ilvl w:val="0"/>
          <w:numId w:val="30"/>
        </w:numPr>
      </w:pPr>
      <w:r>
        <w:t xml:space="preserve">Install outlet pump at top of last </w:t>
      </w:r>
      <w:proofErr w:type="gramStart"/>
      <w:r>
        <w:t>tank</w:t>
      </w:r>
      <w:proofErr w:type="gramEnd"/>
    </w:p>
    <w:p w14:paraId="6F5E44E9" w14:textId="3A9BAE97" w:rsidR="004B221A" w:rsidRDefault="004B221A" w:rsidP="008101D3">
      <w:pPr>
        <w:pStyle w:val="ListParagraph"/>
        <w:numPr>
          <w:ilvl w:val="0"/>
          <w:numId w:val="30"/>
        </w:numPr>
      </w:pPr>
      <w:r>
        <w:t xml:space="preserve">Add liquid chlorine treatment system at aerobics </w:t>
      </w:r>
      <w:proofErr w:type="gramStart"/>
      <w:r>
        <w:t>tank</w:t>
      </w:r>
      <w:proofErr w:type="gramEnd"/>
    </w:p>
    <w:p w14:paraId="104DB607" w14:textId="77777777" w:rsidR="00E80369" w:rsidRDefault="00E80369" w:rsidP="008101D3">
      <w:pPr>
        <w:pStyle w:val="ListParagraph"/>
        <w:numPr>
          <w:ilvl w:val="0"/>
          <w:numId w:val="30"/>
        </w:numPr>
      </w:pPr>
      <w:r>
        <w:t xml:space="preserve">Install new electrical disconnect and </w:t>
      </w:r>
      <w:proofErr w:type="gramStart"/>
      <w:r>
        <w:t>controls</w:t>
      </w:r>
      <w:proofErr w:type="gramEnd"/>
      <w:r>
        <w:t xml:space="preserve"> </w:t>
      </w:r>
    </w:p>
    <w:p w14:paraId="3FC329D2" w14:textId="4925F513" w:rsidR="00CC2651" w:rsidRDefault="00E80369" w:rsidP="007067C4">
      <w:pPr>
        <w:pStyle w:val="ListParagraph"/>
        <w:numPr>
          <w:ilvl w:val="0"/>
          <w:numId w:val="30"/>
        </w:numPr>
      </w:pPr>
      <w:r>
        <w:t xml:space="preserve">Cover excavation and level all </w:t>
      </w:r>
      <w:r w:rsidR="007067C4">
        <w:t>access holes</w:t>
      </w:r>
      <w:r w:rsidR="00CC2651">
        <w:t xml:space="preserve"> </w:t>
      </w:r>
    </w:p>
    <w:p w14:paraId="5037C580" w14:textId="481598C3" w:rsidR="00FC34F5" w:rsidRDefault="00FC34F5" w:rsidP="007067C4">
      <w:pPr>
        <w:pStyle w:val="ListParagraph"/>
        <w:numPr>
          <w:ilvl w:val="0"/>
          <w:numId w:val="30"/>
        </w:numPr>
      </w:pPr>
      <w:r>
        <w:t>Re-install fenc</w:t>
      </w:r>
      <w:r w:rsidR="0073227C">
        <w:t xml:space="preserve">ing </w:t>
      </w:r>
    </w:p>
    <w:p w14:paraId="3C2B4518" w14:textId="67A59162" w:rsidR="00A342A5" w:rsidRDefault="003C50D2" w:rsidP="00F269DE">
      <w:pPr>
        <w:pStyle w:val="ListParagraph"/>
        <w:numPr>
          <w:ilvl w:val="0"/>
          <w:numId w:val="30"/>
        </w:numPr>
      </w:pPr>
      <w:r>
        <w:t xml:space="preserve">Work with on-site facilities maintenance tech to verify </w:t>
      </w:r>
      <w:proofErr w:type="gramStart"/>
      <w:r>
        <w:t>operation</w:t>
      </w:r>
      <w:proofErr w:type="gramEnd"/>
    </w:p>
    <w:p w14:paraId="55C73CA9" w14:textId="77777777" w:rsidR="00F269DE" w:rsidRDefault="00F269DE" w:rsidP="00F269DE">
      <w:pPr>
        <w:pStyle w:val="ListParagraph"/>
      </w:pPr>
    </w:p>
    <w:p w14:paraId="52294F5F" w14:textId="77777777" w:rsidR="00C06076" w:rsidRDefault="00C06076" w:rsidP="00C06076">
      <w:r>
        <w:t>This is an occupied building</w:t>
      </w:r>
      <w:r w:rsidR="002441B9">
        <w:t xml:space="preserve"> where employees will be in and out daily, portions can be cordoned off for </w:t>
      </w:r>
      <w:r w:rsidR="00864C3A">
        <w:t>work</w:t>
      </w:r>
      <w:r w:rsidR="002441B9">
        <w:t xml:space="preserve"> areas</w:t>
      </w:r>
      <w:r w:rsidR="00864C3A">
        <w:t xml:space="preserve"> and no person is to enter without proper CNB escort</w:t>
      </w:r>
      <w:r w:rsidR="002441B9">
        <w:t>. Contractor will be expected to follow all state and federal laws related to a safe working environment</w:t>
      </w:r>
      <w:r w:rsidR="00AA5A93">
        <w:t xml:space="preserve"> along with state/local codes</w:t>
      </w:r>
      <w:r w:rsidR="002441B9">
        <w:t>.</w:t>
      </w:r>
      <w:r w:rsidR="00864C3A">
        <w:t xml:space="preserve"> CNB-CPM will provide power at each required location</w:t>
      </w:r>
      <w:r w:rsidR="00CB60C4">
        <w:t xml:space="preserve"> and terminate at breaker panel end.</w:t>
      </w:r>
    </w:p>
    <w:p w14:paraId="15D6C768" w14:textId="77777777" w:rsidR="002441B9" w:rsidRDefault="002441B9" w:rsidP="00C06076"/>
    <w:p w14:paraId="6BB683FD" w14:textId="5C4B1E99" w:rsidR="00520B8F" w:rsidRDefault="00C100B5" w:rsidP="00C100B5">
      <w:r>
        <w:t xml:space="preserve">Tank and </w:t>
      </w:r>
      <w:r w:rsidR="00520B8F">
        <w:t xml:space="preserve">Pump </w:t>
      </w:r>
      <w:proofErr w:type="gramStart"/>
      <w:r w:rsidR="00520B8F">
        <w:t>specifications;</w:t>
      </w:r>
      <w:proofErr w:type="gramEnd"/>
    </w:p>
    <w:p w14:paraId="48E1B48A" w14:textId="33509F1F" w:rsidR="00520B8F" w:rsidRDefault="00520B8F" w:rsidP="00C100B5"/>
    <w:p w14:paraId="36F53E35" w14:textId="0916DF88" w:rsidR="00EA4AC9" w:rsidRDefault="00EA4AC9" w:rsidP="00EA4AC9">
      <w:pPr>
        <w:pStyle w:val="ListParagraph"/>
        <w:numPr>
          <w:ilvl w:val="0"/>
          <w:numId w:val="29"/>
        </w:numPr>
      </w:pPr>
      <w:proofErr w:type="gramStart"/>
      <w:r>
        <w:t>2,000 gallon</w:t>
      </w:r>
      <w:proofErr w:type="gramEnd"/>
      <w:r>
        <w:t xml:space="preserve"> pre-cast concrete tanks</w:t>
      </w:r>
    </w:p>
    <w:p w14:paraId="4D8A072C" w14:textId="2D17BCD8" w:rsidR="00EA4AC9" w:rsidRDefault="00841109" w:rsidP="00EA4AC9">
      <w:pPr>
        <w:pStyle w:val="ListParagraph"/>
        <w:numPr>
          <w:ilvl w:val="0"/>
          <w:numId w:val="29"/>
        </w:numPr>
      </w:pPr>
      <w:r>
        <w:t xml:space="preserve">Minimum .5 hp 460v outlet pump </w:t>
      </w:r>
    </w:p>
    <w:p w14:paraId="02B47088" w14:textId="0A11A42C" w:rsidR="0094708A" w:rsidRDefault="0094708A" w:rsidP="00EA4AC9">
      <w:pPr>
        <w:pStyle w:val="ListParagraph"/>
        <w:numPr>
          <w:ilvl w:val="0"/>
          <w:numId w:val="29"/>
        </w:numPr>
      </w:pPr>
      <w:r>
        <w:t xml:space="preserve">Access covers to be </w:t>
      </w:r>
      <w:proofErr w:type="gramStart"/>
      <w:r w:rsidR="00612BCB">
        <w:t>aluminum</w:t>
      </w:r>
      <w:proofErr w:type="gramEnd"/>
    </w:p>
    <w:p w14:paraId="332C221A" w14:textId="085C1A56" w:rsidR="00841109" w:rsidRDefault="00F65AA6" w:rsidP="00F65AA6">
      <w:pPr>
        <w:pStyle w:val="ListParagraph"/>
        <w:numPr>
          <w:ilvl w:val="0"/>
          <w:numId w:val="29"/>
        </w:numPr>
      </w:pPr>
      <w:r>
        <w:t>Soil and backfill material</w:t>
      </w:r>
      <w:r w:rsidR="00612BCB">
        <w:t xml:space="preserve"> to </w:t>
      </w:r>
      <w:proofErr w:type="gramStart"/>
      <w:r w:rsidR="00612BCB">
        <w:t xml:space="preserve">be </w:t>
      </w:r>
      <w:r>
        <w:t xml:space="preserve"> suitable</w:t>
      </w:r>
      <w:proofErr w:type="gramEnd"/>
      <w:r>
        <w:t xml:space="preserve"> </w:t>
      </w:r>
      <w:r w:rsidR="004031CF">
        <w:t xml:space="preserve">for </w:t>
      </w:r>
      <w:r w:rsidR="00143A11">
        <w:t>grass re-growth</w:t>
      </w:r>
    </w:p>
    <w:p w14:paraId="6ABD9F06" w14:textId="77777777" w:rsidR="00864C3A" w:rsidRDefault="00864C3A" w:rsidP="00637099">
      <w:pPr>
        <w:ind w:left="345"/>
      </w:pPr>
      <w:r>
        <w:t xml:space="preserve"> </w:t>
      </w:r>
      <w:r w:rsidR="00123339">
        <w:t xml:space="preserve">    </w:t>
      </w:r>
      <w:r w:rsidR="00426CFC">
        <w:t xml:space="preserve">        </w:t>
      </w:r>
      <w:r w:rsidR="00123339">
        <w:t xml:space="preserve">  </w:t>
      </w:r>
    </w:p>
    <w:p w14:paraId="078AAC15" w14:textId="77777777" w:rsidR="00123339" w:rsidRDefault="00123339" w:rsidP="00864C3A">
      <w:r>
        <w:t>** C</w:t>
      </w:r>
      <w:r w:rsidR="00426CFC">
        <w:t>ontractor to c</w:t>
      </w:r>
      <w:r>
        <w:t xml:space="preserve">heck fitment of </w:t>
      </w:r>
      <w:r w:rsidR="00CB60C4">
        <w:t>specified equipment and parts, contact Property management with any issues</w:t>
      </w:r>
    </w:p>
    <w:p w14:paraId="6DF8619D" w14:textId="77777777" w:rsidR="002A0FFB" w:rsidRDefault="002A0FFB" w:rsidP="00123339"/>
    <w:p w14:paraId="6CC5C8E1" w14:textId="77777777" w:rsidR="002A0FFB" w:rsidRDefault="002A0FFB" w:rsidP="00123339">
      <w:r>
        <w:t>Any scheduling and coordination should be made with Property Management.</w:t>
      </w:r>
    </w:p>
    <w:sectPr w:rsidR="002A0FFB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F9589" w14:textId="77777777" w:rsidR="00803C3F" w:rsidRDefault="00803C3F" w:rsidP="0080400E">
      <w:r>
        <w:separator/>
      </w:r>
    </w:p>
  </w:endnote>
  <w:endnote w:type="continuationSeparator" w:id="0">
    <w:p w14:paraId="12F889E1" w14:textId="77777777" w:rsidR="00803C3F" w:rsidRDefault="00803C3F" w:rsidP="00804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aps/>
        <w:color w:val="FFFFFF" w:themeColor="background1"/>
      </w:rPr>
      <w:alias w:val="Title"/>
      <w:tag w:val=""/>
      <w:id w:val="1189017394"/>
      <w:showingPlcHdr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453DFE3D" w14:textId="77777777" w:rsidR="00D66463" w:rsidRDefault="00D66463" w:rsidP="00D66463">
        <w:pPr>
          <w:pStyle w:val="Header"/>
          <w:rPr>
            <w:caps/>
            <w:color w:val="FFFFFF" w:themeColor="background1"/>
          </w:rPr>
        </w:pPr>
        <w:r>
          <w:rPr>
            <w:caps/>
            <w:color w:val="FFFFFF" w:themeColor="background1"/>
          </w:rPr>
          <w:t xml:space="preserve">     </w:t>
        </w:r>
      </w:p>
    </w:sdtContent>
  </w:sdt>
  <w:sdt>
    <w:sdtPr>
      <w:rPr>
        <w:caps/>
        <w:color w:val="FFFFFF" w:themeColor="background1"/>
      </w:rPr>
      <w:alias w:val="Title"/>
      <w:tag w:val=""/>
      <w:id w:val="162050747"/>
      <w:showingPlcHdr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764F36CF" w14:textId="77777777" w:rsidR="00D66463" w:rsidRDefault="00D66463" w:rsidP="00D66463">
        <w:pPr>
          <w:pStyle w:val="Header"/>
          <w:rPr>
            <w:caps/>
            <w:color w:val="FFFFFF" w:themeColor="background1"/>
          </w:rPr>
        </w:pPr>
        <w:r>
          <w:rPr>
            <w:caps/>
            <w:color w:val="FFFFFF" w:themeColor="background1"/>
          </w:rPr>
          <w:t xml:space="preserve">     </w:t>
        </w:r>
      </w:p>
    </w:sdtContent>
  </w:sdt>
  <w:p w14:paraId="57F69C6F" w14:textId="77777777" w:rsidR="00D66463" w:rsidRDefault="00D664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C2445" w14:textId="77777777" w:rsidR="00803C3F" w:rsidRDefault="00803C3F" w:rsidP="0080400E">
      <w:r>
        <w:separator/>
      </w:r>
    </w:p>
  </w:footnote>
  <w:footnote w:type="continuationSeparator" w:id="0">
    <w:p w14:paraId="5A682BA7" w14:textId="77777777" w:rsidR="00803C3F" w:rsidRDefault="00803C3F" w:rsidP="008040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02EF0" w14:textId="77777777" w:rsidR="00C06076" w:rsidRDefault="00C06076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762F380A" wp14:editId="0C85C52E">
              <wp:simplePos x="0" y="0"/>
              <wp:positionH relativeFrom="margin">
                <wp:align>center</wp:align>
              </wp:positionH>
              <wp:positionV relativeFrom="topMargin">
                <wp:posOffset>323215</wp:posOffset>
              </wp:positionV>
              <wp:extent cx="7248525" cy="285750"/>
              <wp:effectExtent l="0" t="0" r="9525" b="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48525" cy="28575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B9FB642" w14:textId="77777777" w:rsidR="00D66463" w:rsidRDefault="00D66463" w:rsidP="0080400E">
                          <w:pPr>
                            <w:pStyle w:val="Header"/>
                            <w:rPr>
                              <w:caps/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62F380A" id="Rectangle 197" o:spid="_x0000_s1026" style="position:absolute;margin-left:0;margin-top:25.45pt;width:570.75pt;height:22.5pt;z-index:-251657216;visibility:visible;mso-wrap-style:square;mso-width-percent:0;mso-height-percent:0;mso-wrap-distance-left:9.35pt;mso-wrap-distance-top:0;mso-wrap-distance-right:9.35pt;mso-wrap-distance-bottom:0;mso-position-horizontal:center;mso-position-horizontal-relative:margin;mso-position-vertical:absolute;mso-position-vertical-relative:top-margin-area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" o:allowoverlap="f" fillcolor="#5b9bd5 [3204]" stroked="f" strokeweight="1pt">
              <v:textbox>
                <w:txbxContent>
                  <w:p w14:paraId="2B9FB642" w14:textId="77777777" w:rsidR="00D66463" w:rsidRDefault="00D66463" w:rsidP="0080400E">
                    <w:pPr>
                      <w:pStyle w:val="Header"/>
                      <w:rPr>
                        <w:caps/>
                        <w:color w:val="FFFFFF" w:themeColor="background1"/>
                      </w:rPr>
                    </w:pP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665555A"/>
    <w:multiLevelType w:val="hybridMultilevel"/>
    <w:tmpl w:val="91F26F52"/>
    <w:lvl w:ilvl="0" w:tplc="F5F20DE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63E5895"/>
    <w:multiLevelType w:val="hybridMultilevel"/>
    <w:tmpl w:val="4B7A161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A814865"/>
    <w:multiLevelType w:val="hybridMultilevel"/>
    <w:tmpl w:val="1E9CBB0A"/>
    <w:lvl w:ilvl="0" w:tplc="6D246F2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1F41CD0"/>
    <w:multiLevelType w:val="hybridMultilevel"/>
    <w:tmpl w:val="741CD2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5FA802A1"/>
    <w:multiLevelType w:val="hybridMultilevel"/>
    <w:tmpl w:val="28E6704A"/>
    <w:lvl w:ilvl="0" w:tplc="DEA6391A">
      <w:start w:val="1"/>
      <w:numFmt w:val="lowerLetter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6" w15:restartNumberingAfterBreak="0">
    <w:nsid w:val="6E197D73"/>
    <w:multiLevelType w:val="hybridMultilevel"/>
    <w:tmpl w:val="559A6D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44673A8"/>
    <w:multiLevelType w:val="hybridMultilevel"/>
    <w:tmpl w:val="EB3E6E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2010253636">
    <w:abstractNumId w:val="23"/>
  </w:num>
  <w:num w:numId="2" w16cid:durableId="450172602">
    <w:abstractNumId w:val="12"/>
  </w:num>
  <w:num w:numId="3" w16cid:durableId="1477604707">
    <w:abstractNumId w:val="10"/>
  </w:num>
  <w:num w:numId="4" w16cid:durableId="2074347447">
    <w:abstractNumId w:val="27"/>
  </w:num>
  <w:num w:numId="5" w16cid:durableId="1915972846">
    <w:abstractNumId w:val="13"/>
  </w:num>
  <w:num w:numId="6" w16cid:durableId="1066612733">
    <w:abstractNumId w:val="20"/>
  </w:num>
  <w:num w:numId="7" w16cid:durableId="2078703557">
    <w:abstractNumId w:val="22"/>
  </w:num>
  <w:num w:numId="8" w16cid:durableId="649751820">
    <w:abstractNumId w:val="9"/>
  </w:num>
  <w:num w:numId="9" w16cid:durableId="1862890587">
    <w:abstractNumId w:val="7"/>
  </w:num>
  <w:num w:numId="10" w16cid:durableId="1718165502">
    <w:abstractNumId w:val="6"/>
  </w:num>
  <w:num w:numId="11" w16cid:durableId="177081156">
    <w:abstractNumId w:val="5"/>
  </w:num>
  <w:num w:numId="12" w16cid:durableId="790591381">
    <w:abstractNumId w:val="4"/>
  </w:num>
  <w:num w:numId="13" w16cid:durableId="891845552">
    <w:abstractNumId w:val="8"/>
  </w:num>
  <w:num w:numId="14" w16cid:durableId="445009498">
    <w:abstractNumId w:val="3"/>
  </w:num>
  <w:num w:numId="15" w16cid:durableId="1006371112">
    <w:abstractNumId w:val="2"/>
  </w:num>
  <w:num w:numId="16" w16cid:durableId="1736321521">
    <w:abstractNumId w:val="1"/>
  </w:num>
  <w:num w:numId="17" w16cid:durableId="1011908570">
    <w:abstractNumId w:val="0"/>
  </w:num>
  <w:num w:numId="18" w16cid:durableId="603999961">
    <w:abstractNumId w:val="16"/>
  </w:num>
  <w:num w:numId="19" w16cid:durableId="736781284">
    <w:abstractNumId w:val="18"/>
  </w:num>
  <w:num w:numId="20" w16cid:durableId="793838830">
    <w:abstractNumId w:val="24"/>
  </w:num>
  <w:num w:numId="21" w16cid:durableId="1749187867">
    <w:abstractNumId w:val="21"/>
  </w:num>
  <w:num w:numId="22" w16cid:durableId="1584221699">
    <w:abstractNumId w:val="11"/>
  </w:num>
  <w:num w:numId="23" w16cid:durableId="1297640410">
    <w:abstractNumId w:val="29"/>
  </w:num>
  <w:num w:numId="24" w16cid:durableId="1797724188">
    <w:abstractNumId w:val="26"/>
  </w:num>
  <w:num w:numId="25" w16cid:durableId="1002976611">
    <w:abstractNumId w:val="15"/>
  </w:num>
  <w:num w:numId="26" w16cid:durableId="911819102">
    <w:abstractNumId w:val="17"/>
  </w:num>
  <w:num w:numId="27" w16cid:durableId="14237538">
    <w:abstractNumId w:val="14"/>
  </w:num>
  <w:num w:numId="28" w16cid:durableId="838882899">
    <w:abstractNumId w:val="25"/>
  </w:num>
  <w:num w:numId="29" w16cid:durableId="1341853397">
    <w:abstractNumId w:val="19"/>
  </w:num>
  <w:num w:numId="30" w16cid:durableId="144627276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00E"/>
    <w:rsid w:val="0001285E"/>
    <w:rsid w:val="00062E1F"/>
    <w:rsid w:val="000C2804"/>
    <w:rsid w:val="00123339"/>
    <w:rsid w:val="00136A22"/>
    <w:rsid w:val="00143A11"/>
    <w:rsid w:val="00152F8D"/>
    <w:rsid w:val="0016083D"/>
    <w:rsid w:val="0021501B"/>
    <w:rsid w:val="002441B9"/>
    <w:rsid w:val="002A0FFB"/>
    <w:rsid w:val="003C50D2"/>
    <w:rsid w:val="004031CF"/>
    <w:rsid w:val="00426CFC"/>
    <w:rsid w:val="00486497"/>
    <w:rsid w:val="004B221A"/>
    <w:rsid w:val="00520B8F"/>
    <w:rsid w:val="00533FDF"/>
    <w:rsid w:val="00583DF3"/>
    <w:rsid w:val="005E6751"/>
    <w:rsid w:val="005F1B59"/>
    <w:rsid w:val="00612BCB"/>
    <w:rsid w:val="00637099"/>
    <w:rsid w:val="00645252"/>
    <w:rsid w:val="006D3D74"/>
    <w:rsid w:val="007067C4"/>
    <w:rsid w:val="00725144"/>
    <w:rsid w:val="0073227C"/>
    <w:rsid w:val="007565A2"/>
    <w:rsid w:val="00803C3F"/>
    <w:rsid w:val="0080400E"/>
    <w:rsid w:val="008101D3"/>
    <w:rsid w:val="0083569A"/>
    <w:rsid w:val="00841109"/>
    <w:rsid w:val="00864C3A"/>
    <w:rsid w:val="008E5851"/>
    <w:rsid w:val="0094708A"/>
    <w:rsid w:val="00955FA1"/>
    <w:rsid w:val="009842C1"/>
    <w:rsid w:val="009E2717"/>
    <w:rsid w:val="00A342A5"/>
    <w:rsid w:val="00A9204E"/>
    <w:rsid w:val="00AA5A93"/>
    <w:rsid w:val="00B16996"/>
    <w:rsid w:val="00C06076"/>
    <w:rsid w:val="00C100B5"/>
    <w:rsid w:val="00C21442"/>
    <w:rsid w:val="00C7493D"/>
    <w:rsid w:val="00CB60C4"/>
    <w:rsid w:val="00CC2651"/>
    <w:rsid w:val="00CD7A71"/>
    <w:rsid w:val="00D50F42"/>
    <w:rsid w:val="00D5329C"/>
    <w:rsid w:val="00D66463"/>
    <w:rsid w:val="00DB61BB"/>
    <w:rsid w:val="00DE3751"/>
    <w:rsid w:val="00E55425"/>
    <w:rsid w:val="00E73C67"/>
    <w:rsid w:val="00E80369"/>
    <w:rsid w:val="00EA4AC9"/>
    <w:rsid w:val="00F16BEC"/>
    <w:rsid w:val="00F269DE"/>
    <w:rsid w:val="00F41AF6"/>
    <w:rsid w:val="00F532F5"/>
    <w:rsid w:val="00F65AA6"/>
    <w:rsid w:val="00F9789F"/>
    <w:rsid w:val="00FC3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B2156D7"/>
  <w15:chartTrackingRefBased/>
  <w15:docId w15:val="{DB4627B9-5F8B-4B58-8630-9B3FF9283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rsid w:val="006D3D74"/>
  </w:style>
  <w:style w:type="paragraph" w:styleId="Footer">
    <w:name w:val="footer"/>
    <w:basedOn w:val="Normal"/>
    <w:link w:val="FooterChar"/>
    <w:uiPriority w:val="99"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ListParagraph">
    <w:name w:val="List Paragraph"/>
    <w:basedOn w:val="Normal"/>
    <w:uiPriority w:val="34"/>
    <w:unhideWhenUsed/>
    <w:qFormat/>
    <w:rsid w:val="00C214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rry.teague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0</TotalTime>
  <Pages>1</Pages>
  <Words>265</Words>
  <Characters>1513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Teague</dc:creator>
  <cp:keywords/>
  <dc:description/>
  <cp:lastModifiedBy>Amy Eubanks</cp:lastModifiedBy>
  <cp:revision>2</cp:revision>
  <dcterms:created xsi:type="dcterms:W3CDTF">2023-10-23T20:14:00Z</dcterms:created>
  <dcterms:modified xsi:type="dcterms:W3CDTF">2023-10-23T20:14:00Z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