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0A58" w14:textId="6B39E2FA" w:rsidR="00B9158E" w:rsidRPr="00E00823" w:rsidRDefault="00B9158E">
      <w:pPr>
        <w:pStyle w:val="Title"/>
      </w:pPr>
    </w:p>
    <w:p w14:paraId="4330A032" w14:textId="77777777" w:rsidR="00B9158E" w:rsidRPr="00E00823" w:rsidRDefault="00B9158E">
      <w:pPr>
        <w:pStyle w:val="Title"/>
        <w:rPr>
          <w:sz w:val="24"/>
          <w:szCs w:val="24"/>
        </w:rPr>
      </w:pPr>
    </w:p>
    <w:p w14:paraId="3B7E69EB" w14:textId="702BB1CF" w:rsidR="00B9158E" w:rsidRPr="00E00823" w:rsidRDefault="51FAA70C">
      <w:pPr>
        <w:pStyle w:val="Title"/>
        <w:rPr>
          <w:sz w:val="24"/>
          <w:szCs w:val="24"/>
        </w:rPr>
      </w:pPr>
      <w:r w:rsidRPr="51FAA70C">
        <w:rPr>
          <w:sz w:val="24"/>
          <w:szCs w:val="24"/>
        </w:rPr>
        <w:t>CHEROKEE NATION ENTERTAINMENT, L.L.C. AND GOLD STRIKE CASINO RESORT, L.L.C.</w:t>
      </w:r>
    </w:p>
    <w:p w14:paraId="7BB22858" w14:textId="77777777" w:rsidR="00B9158E" w:rsidRPr="00E00823" w:rsidRDefault="00B9158E">
      <w:pPr>
        <w:pStyle w:val="Title"/>
        <w:rPr>
          <w:sz w:val="24"/>
          <w:szCs w:val="24"/>
        </w:rPr>
      </w:pPr>
    </w:p>
    <w:p w14:paraId="7CC2BF36"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562E7593" w14:textId="77777777" w:rsidR="00B9158E" w:rsidRPr="00E00823" w:rsidRDefault="00B9158E">
      <w:pPr>
        <w:pStyle w:val="Title"/>
        <w:rPr>
          <w:sz w:val="24"/>
          <w:szCs w:val="24"/>
        </w:rPr>
      </w:pPr>
    </w:p>
    <w:p w14:paraId="4F616517" w14:textId="77777777" w:rsidR="00B9158E" w:rsidRPr="00E00823" w:rsidRDefault="00B9158E">
      <w:pPr>
        <w:pStyle w:val="Title"/>
        <w:rPr>
          <w:sz w:val="24"/>
          <w:szCs w:val="24"/>
        </w:rPr>
      </w:pPr>
    </w:p>
    <w:p w14:paraId="666FF147" w14:textId="6AC5FAD2"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CA5F36">
        <w:rPr>
          <w:sz w:val="24"/>
          <w:szCs w:val="24"/>
        </w:rPr>
        <w:t>Casino</w:t>
      </w:r>
      <w:r w:rsidR="00B064B0">
        <w:rPr>
          <w:sz w:val="24"/>
          <w:szCs w:val="24"/>
        </w:rPr>
        <w:t xml:space="preserve"> </w:t>
      </w:r>
      <w:r w:rsidR="00DB582E">
        <w:rPr>
          <w:sz w:val="24"/>
          <w:szCs w:val="24"/>
        </w:rPr>
        <w:t xml:space="preserve">Floor &amp; Restaurant </w:t>
      </w:r>
      <w:r w:rsidR="00B064B0">
        <w:rPr>
          <w:sz w:val="24"/>
          <w:szCs w:val="24"/>
        </w:rPr>
        <w:t>Coffee Vendor</w:t>
      </w:r>
    </w:p>
    <w:p w14:paraId="6F882D65" w14:textId="77777777" w:rsidR="00B9158E" w:rsidRPr="00E00823" w:rsidRDefault="00B9158E">
      <w:pPr>
        <w:pStyle w:val="Title"/>
        <w:rPr>
          <w:sz w:val="24"/>
          <w:szCs w:val="24"/>
        </w:rPr>
      </w:pPr>
    </w:p>
    <w:p w14:paraId="56427E84" w14:textId="2DE1F29A"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5343F4">
        <w:rPr>
          <w:sz w:val="24"/>
          <w:szCs w:val="24"/>
        </w:rPr>
        <w:t>151436</w:t>
      </w:r>
    </w:p>
    <w:p w14:paraId="4FFC6D7C" w14:textId="77777777" w:rsidR="00B9158E" w:rsidRPr="00E00823" w:rsidRDefault="00B9158E">
      <w:pPr>
        <w:pStyle w:val="Title"/>
        <w:rPr>
          <w:sz w:val="24"/>
          <w:szCs w:val="24"/>
        </w:rPr>
      </w:pPr>
    </w:p>
    <w:p w14:paraId="22011E97" w14:textId="75E7A0D5"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5343F4">
        <w:rPr>
          <w:sz w:val="24"/>
          <w:szCs w:val="24"/>
        </w:rPr>
        <w:t>9/14/2023</w:t>
      </w:r>
      <w:r w:rsidR="00A10B95">
        <w:rPr>
          <w:sz w:val="24"/>
          <w:szCs w:val="24"/>
        </w:rPr>
        <w:t xml:space="preserve">    </w:t>
      </w:r>
    </w:p>
    <w:p w14:paraId="1FFF59F4" w14:textId="77777777" w:rsidR="00B9158E" w:rsidRPr="00E00823" w:rsidRDefault="00B9158E">
      <w:pPr>
        <w:pStyle w:val="Title"/>
        <w:rPr>
          <w:sz w:val="24"/>
          <w:szCs w:val="24"/>
        </w:rPr>
      </w:pPr>
    </w:p>
    <w:p w14:paraId="222AA9FA" w14:textId="77777777" w:rsidR="00B9158E" w:rsidRPr="00E00823" w:rsidRDefault="00B9158E">
      <w:pPr>
        <w:pStyle w:val="Title"/>
        <w:rPr>
          <w:sz w:val="24"/>
          <w:szCs w:val="24"/>
        </w:rPr>
      </w:pPr>
    </w:p>
    <w:p w14:paraId="59C7A879" w14:textId="77777777" w:rsidR="00B9158E" w:rsidRPr="00E00823" w:rsidRDefault="00B9158E">
      <w:pPr>
        <w:pStyle w:val="Title"/>
        <w:rPr>
          <w:b w:val="0"/>
          <w:sz w:val="24"/>
          <w:szCs w:val="24"/>
        </w:rPr>
      </w:pPr>
      <w:r w:rsidRPr="00E00823">
        <w:rPr>
          <w:sz w:val="24"/>
          <w:szCs w:val="24"/>
        </w:rPr>
        <w:t>TABLE OF CONTENTS</w:t>
      </w:r>
    </w:p>
    <w:p w14:paraId="5B96FCD4" w14:textId="77777777" w:rsidR="00B9158E" w:rsidRPr="00E00823" w:rsidRDefault="00B9158E">
      <w:pPr>
        <w:rPr>
          <w:rFonts w:ascii="Times New Roman" w:hAnsi="Times New Roman"/>
          <w:b/>
          <w:sz w:val="24"/>
          <w:szCs w:val="24"/>
        </w:rPr>
      </w:pPr>
    </w:p>
    <w:p w14:paraId="4A6E26CF"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7ED3AC36"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9828BBB"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40373F01" w14:textId="77777777" w:rsidR="00B9158E" w:rsidRPr="00E00823" w:rsidRDefault="00B9158E" w:rsidP="00FC1317">
      <w:pPr>
        <w:tabs>
          <w:tab w:val="left" w:pos="1440"/>
        </w:tabs>
        <w:ind w:left="1440" w:hanging="720"/>
        <w:rPr>
          <w:rFonts w:ascii="Times New Roman" w:hAnsi="Times New Roman"/>
          <w:b/>
          <w:sz w:val="24"/>
          <w:szCs w:val="24"/>
        </w:rPr>
      </w:pPr>
    </w:p>
    <w:p w14:paraId="2278DA70"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1160C2B2" w14:textId="77777777" w:rsidR="00FC1317" w:rsidRPr="00FC1317" w:rsidRDefault="00FC1317" w:rsidP="00FC1317">
      <w:pPr>
        <w:tabs>
          <w:tab w:val="left" w:pos="1440"/>
        </w:tabs>
        <w:rPr>
          <w:rFonts w:ascii="Times New Roman" w:hAnsi="Times New Roman"/>
          <w:b/>
          <w:sz w:val="24"/>
          <w:szCs w:val="24"/>
        </w:rPr>
      </w:pPr>
    </w:p>
    <w:p w14:paraId="4819EF7F" w14:textId="77777777" w:rsidR="00B9158E" w:rsidRDefault="004353FE"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INSURANCE REQUIREMENTS</w:t>
      </w:r>
    </w:p>
    <w:p w14:paraId="2605A3E5" w14:textId="77777777" w:rsidR="00AF0245" w:rsidRPr="00E00823" w:rsidRDefault="00AF0245">
      <w:pPr>
        <w:tabs>
          <w:tab w:val="left" w:pos="720"/>
        </w:tabs>
        <w:rPr>
          <w:rFonts w:ascii="Times New Roman" w:hAnsi="Times New Roman"/>
          <w:b/>
          <w:sz w:val="24"/>
          <w:szCs w:val="24"/>
        </w:rPr>
      </w:pPr>
    </w:p>
    <w:p w14:paraId="416D49FB"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18BBE818" w14:textId="77777777" w:rsidR="00671E4C" w:rsidRPr="00E00823" w:rsidRDefault="00671E4C" w:rsidP="00671E4C">
      <w:pPr>
        <w:pStyle w:val="Title"/>
        <w:rPr>
          <w:sz w:val="24"/>
          <w:szCs w:val="24"/>
        </w:rPr>
      </w:pPr>
    </w:p>
    <w:p w14:paraId="7BC3A640" w14:textId="77777777" w:rsidR="00671E4C" w:rsidRPr="00E00823" w:rsidRDefault="00671E4C" w:rsidP="00C17AD8">
      <w:pPr>
        <w:pStyle w:val="Title"/>
        <w:rPr>
          <w:b w:val="0"/>
          <w:bCs/>
          <w:sz w:val="24"/>
          <w:szCs w:val="24"/>
        </w:rPr>
      </w:pPr>
      <w:r w:rsidRPr="00E00823">
        <w:rPr>
          <w:sz w:val="24"/>
          <w:szCs w:val="24"/>
        </w:rPr>
        <w:t>SOLICITATION TO BID</w:t>
      </w:r>
    </w:p>
    <w:p w14:paraId="1BCDD4AC" w14:textId="4526A014" w:rsidR="00671E4C" w:rsidRPr="00E00823" w:rsidRDefault="51FAA70C" w:rsidP="7078B573">
      <w:pPr>
        <w:jc w:val="center"/>
        <w:rPr>
          <w:rFonts w:ascii="Times New Roman" w:hAnsi="Times New Roman"/>
          <w:b/>
          <w:bCs/>
          <w:sz w:val="24"/>
          <w:szCs w:val="24"/>
        </w:rPr>
      </w:pPr>
      <w:r w:rsidRPr="51FAA70C">
        <w:rPr>
          <w:rFonts w:ascii="Times New Roman" w:hAnsi="Times New Roman"/>
          <w:b/>
          <w:bCs/>
          <w:sz w:val="24"/>
          <w:szCs w:val="24"/>
        </w:rPr>
        <w:t>CHEROKEE NATION ENTERTAINMENT, L.L.C.  AND GOLD STRIKE CASINO RESORT L.L.C.</w:t>
      </w:r>
    </w:p>
    <w:p w14:paraId="426481DB" w14:textId="77777777" w:rsidR="00671E4C" w:rsidRPr="00B10243" w:rsidRDefault="00E84250" w:rsidP="00EC6D67">
      <w:pPr>
        <w:jc w:val="center"/>
        <w:rPr>
          <w:rFonts w:ascii="Times New Roman" w:hAnsi="Times New Roman"/>
          <w:b/>
          <w:sz w:val="24"/>
          <w:szCs w:val="24"/>
        </w:rPr>
      </w:pPr>
      <w:r w:rsidRPr="00B10243">
        <w:rPr>
          <w:b/>
          <w:sz w:val="24"/>
          <w:szCs w:val="24"/>
        </w:rPr>
        <w:t xml:space="preserve">PROJECT NAME:  </w:t>
      </w:r>
      <w:r w:rsidR="00CA5F36">
        <w:rPr>
          <w:rFonts w:ascii="Times New Roman" w:hAnsi="Times New Roman"/>
          <w:b/>
          <w:sz w:val="24"/>
          <w:szCs w:val="24"/>
        </w:rPr>
        <w:t xml:space="preserve">Casino </w:t>
      </w:r>
      <w:r w:rsidR="00B064B0" w:rsidRPr="00B064B0">
        <w:rPr>
          <w:rFonts w:ascii="Times New Roman" w:hAnsi="Times New Roman"/>
          <w:b/>
          <w:sz w:val="24"/>
          <w:szCs w:val="24"/>
        </w:rPr>
        <w:t>Coffee Vendor</w:t>
      </w:r>
    </w:p>
    <w:p w14:paraId="24D69151" w14:textId="77777777" w:rsidR="00671E4C" w:rsidRPr="00E00823" w:rsidRDefault="00671E4C" w:rsidP="007D3D4A">
      <w:pPr>
        <w:jc w:val="both"/>
        <w:rPr>
          <w:rFonts w:ascii="Times New Roman" w:hAnsi="Times New Roman"/>
          <w:sz w:val="24"/>
          <w:szCs w:val="24"/>
        </w:rPr>
      </w:pPr>
    </w:p>
    <w:p w14:paraId="56919356" w14:textId="43796A8B" w:rsidR="005F7F03" w:rsidRPr="00FE1EEA" w:rsidRDefault="51FAA70C" w:rsidP="00FF6952">
      <w:pPr>
        <w:pStyle w:val="BodyText"/>
        <w:kinsoku w:val="0"/>
        <w:spacing w:before="229"/>
        <w:ind w:left="220" w:right="93"/>
        <w:rPr>
          <w:rFonts w:ascii="Times New Roman" w:hAnsi="Times New Roman"/>
          <w:color w:val="FF0000"/>
          <w:sz w:val="24"/>
          <w:szCs w:val="24"/>
        </w:rPr>
      </w:pPr>
      <w:r w:rsidRPr="51FAA70C">
        <w:rPr>
          <w:rFonts w:ascii="Times New Roman" w:hAnsi="Times New Roman"/>
          <w:sz w:val="24"/>
          <w:szCs w:val="24"/>
        </w:rPr>
        <w:t xml:space="preserve">Sealed bids are being solicited by Cherokee Nation Entertainment, L.L.C. and Gold Strike Casino Resort L.L.C., A </w:t>
      </w:r>
      <w:proofErr w:type="gramStart"/>
      <w:r w:rsidRPr="51FAA70C">
        <w:rPr>
          <w:rFonts w:ascii="Times New Roman" w:hAnsi="Times New Roman"/>
          <w:sz w:val="24"/>
          <w:szCs w:val="24"/>
        </w:rPr>
        <w:t>wholly-owned</w:t>
      </w:r>
      <w:proofErr w:type="gramEnd"/>
      <w:r w:rsidRPr="51FAA70C">
        <w:rPr>
          <w:rFonts w:ascii="Times New Roman" w:hAnsi="Times New Roman"/>
          <w:sz w:val="24"/>
          <w:szCs w:val="24"/>
        </w:rPr>
        <w:t xml:space="preserve"> entity identified in the attached Statement of Work (“Company”) to furnish Casino Floor &amp; Restaurant Coffee Vendor.</w:t>
      </w:r>
    </w:p>
    <w:p w14:paraId="29CE2BF3" w14:textId="77777777" w:rsidR="005F7F03" w:rsidRDefault="005F7F03" w:rsidP="007D3D4A">
      <w:pPr>
        <w:jc w:val="both"/>
        <w:rPr>
          <w:rFonts w:ascii="Times New Roman" w:hAnsi="Times New Roman"/>
          <w:sz w:val="24"/>
          <w:szCs w:val="24"/>
        </w:rPr>
      </w:pPr>
    </w:p>
    <w:p w14:paraId="6578DDB8" w14:textId="643F4BF7" w:rsidR="0059101E" w:rsidRPr="00022AB5" w:rsidRDefault="3DBD4442" w:rsidP="2B453EC7">
      <w:pPr>
        <w:rPr>
          <w:rFonts w:ascii="Calibri" w:hAnsi="Calibri"/>
        </w:rPr>
      </w:pPr>
      <w:r w:rsidRPr="3DBD4442">
        <w:rPr>
          <w:rFonts w:ascii="Times New Roman" w:hAnsi="Times New Roman"/>
          <w:sz w:val="24"/>
          <w:szCs w:val="24"/>
        </w:rPr>
        <w:t xml:space="preserve"> All bids shall be submitted by email using the following email address </w:t>
      </w:r>
      <w:hyperlink r:id="rId10">
        <w:r w:rsidRPr="3DBD4442">
          <w:rPr>
            <w:rStyle w:val="Hyperlink"/>
            <w:rFonts w:ascii="Calibri" w:eastAsia="Calibri" w:hAnsi="Calibri" w:cs="Calibri"/>
            <w:sz w:val="22"/>
            <w:szCs w:val="22"/>
          </w:rPr>
          <w:t>Floor_R.ll42z2x482dg1mri@u.box.com</w:t>
        </w:r>
      </w:hyperlink>
      <w:r w:rsidRPr="3DBD4442">
        <w:rPr>
          <w:rFonts w:ascii="Calibri" w:hAnsi="Calibri"/>
        </w:rPr>
        <w:t xml:space="preserve"> </w:t>
      </w:r>
      <w:r>
        <w:t>.</w:t>
      </w:r>
      <w:r w:rsidRPr="3DBD4442">
        <w:rPr>
          <w:color w:val="000000" w:themeColor="text1"/>
        </w:rPr>
        <w:t xml:space="preserve">  </w:t>
      </w:r>
      <w:r w:rsidRPr="3DBD4442">
        <w:rPr>
          <w:rFonts w:ascii="Times New Roman" w:hAnsi="Times New Roman"/>
          <w:b/>
          <w:bCs/>
          <w:color w:val="000000" w:themeColor="text1"/>
          <w:sz w:val="24"/>
          <w:szCs w:val="24"/>
          <w:u w:val="single"/>
        </w:rPr>
        <w:t>We are not accepting bids in person or by mail</w:t>
      </w:r>
      <w:r w:rsidRPr="3DBD4442">
        <w:rPr>
          <w:rFonts w:ascii="Times New Roman" w:hAnsi="Times New Roman"/>
          <w:color w:val="000000" w:themeColor="text1"/>
          <w:sz w:val="24"/>
          <w:szCs w:val="24"/>
        </w:rPr>
        <w:t>.  A</w:t>
      </w:r>
      <w:r w:rsidRPr="3DBD4442">
        <w:rPr>
          <w:rFonts w:ascii="Times New Roman" w:hAnsi="Times New Roman"/>
          <w:sz w:val="24"/>
          <w:szCs w:val="24"/>
        </w:rPr>
        <w:t xml:space="preserve">ll proposals shall be submitted to this email address only, please </w:t>
      </w:r>
      <w:r w:rsidRPr="3DBD4442">
        <w:rPr>
          <w:rFonts w:ascii="Times New Roman" w:hAnsi="Times New Roman"/>
          <w:b/>
          <w:bCs/>
          <w:sz w:val="24"/>
          <w:szCs w:val="24"/>
          <w:u w:val="single"/>
        </w:rPr>
        <w:t>do not copy the buyer on submittal</w:t>
      </w:r>
      <w:r w:rsidRPr="3DBD4442">
        <w:rPr>
          <w:rFonts w:ascii="Times New Roman" w:hAnsi="Times New Roman"/>
          <w:sz w:val="24"/>
          <w:szCs w:val="24"/>
        </w:rPr>
        <w:t xml:space="preserve">. If you copy the buyer on submittal, </w:t>
      </w:r>
      <w:r w:rsidRPr="3DBD4442">
        <w:rPr>
          <w:rFonts w:ascii="Times New Roman" w:hAnsi="Times New Roman"/>
          <w:b/>
          <w:bCs/>
          <w:sz w:val="24"/>
          <w:szCs w:val="24"/>
          <w:u w:val="single"/>
        </w:rPr>
        <w:t xml:space="preserve">it can be grounds for disqualification. </w:t>
      </w:r>
      <w:r w:rsidRPr="3DBD4442">
        <w:rPr>
          <w:rFonts w:ascii="Times New Roman" w:hAnsi="Times New Roman"/>
          <w:sz w:val="24"/>
          <w:szCs w:val="24"/>
          <w:highlight w:val="yellow"/>
        </w:rPr>
        <w:t xml:space="preserve">All Bids are Due Thursday, October 12, </w:t>
      </w:r>
      <w:proofErr w:type="gramStart"/>
      <w:r w:rsidRPr="3DBD4442">
        <w:rPr>
          <w:rFonts w:ascii="Times New Roman" w:hAnsi="Times New Roman"/>
          <w:sz w:val="24"/>
          <w:szCs w:val="24"/>
          <w:highlight w:val="yellow"/>
        </w:rPr>
        <w:t>2023</w:t>
      </w:r>
      <w:proofErr w:type="gramEnd"/>
      <w:r w:rsidRPr="3DBD4442">
        <w:rPr>
          <w:rFonts w:ascii="Times New Roman" w:hAnsi="Times New Roman"/>
          <w:sz w:val="24"/>
          <w:szCs w:val="24"/>
          <w:highlight w:val="yellow"/>
        </w:rPr>
        <w:t xml:space="preserve"> at 2:00 pm CST.</w:t>
      </w:r>
    </w:p>
    <w:p w14:paraId="68DED0E1" w14:textId="77777777" w:rsidR="00671E4C" w:rsidRPr="00022AB5" w:rsidRDefault="00671E4C" w:rsidP="00022AB5">
      <w:pPr>
        <w:rPr>
          <w:rFonts w:ascii="Calibri" w:hAnsi="Calibri"/>
        </w:rPr>
      </w:pPr>
    </w:p>
    <w:p w14:paraId="47003D4D" w14:textId="77777777" w:rsidR="00C03587" w:rsidRDefault="00C03587" w:rsidP="00C03587">
      <w:pPr>
        <w:ind w:firstLine="720"/>
        <w:jc w:val="both"/>
        <w:rPr>
          <w:rFonts w:ascii="Times New Roman" w:hAnsi="Times New Roman"/>
          <w:sz w:val="24"/>
          <w:szCs w:val="24"/>
        </w:rPr>
      </w:pPr>
    </w:p>
    <w:p w14:paraId="6F3C8C96"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0EA39A0" w14:textId="77777777" w:rsidR="00456745" w:rsidRPr="00E00823" w:rsidRDefault="00456745" w:rsidP="00456745">
      <w:pPr>
        <w:pStyle w:val="Title"/>
        <w:rPr>
          <w:sz w:val="24"/>
          <w:szCs w:val="24"/>
        </w:rPr>
      </w:pPr>
      <w:r w:rsidRPr="00E00823">
        <w:rPr>
          <w:sz w:val="24"/>
          <w:szCs w:val="24"/>
        </w:rPr>
        <w:t>SECTION II</w:t>
      </w:r>
    </w:p>
    <w:p w14:paraId="34B16E97" w14:textId="77777777" w:rsidR="00456745" w:rsidRPr="00E00823" w:rsidRDefault="00456745" w:rsidP="00456745">
      <w:pPr>
        <w:jc w:val="center"/>
        <w:rPr>
          <w:rFonts w:ascii="Times New Roman" w:hAnsi="Times New Roman"/>
          <w:b/>
          <w:sz w:val="24"/>
          <w:szCs w:val="24"/>
        </w:rPr>
      </w:pPr>
    </w:p>
    <w:p w14:paraId="15EC6AEE"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29CEE3CC" w14:textId="77777777" w:rsidR="00456745" w:rsidRPr="00E00823" w:rsidRDefault="00456745" w:rsidP="00456745">
      <w:pPr>
        <w:jc w:val="center"/>
        <w:rPr>
          <w:rFonts w:ascii="Times New Roman" w:hAnsi="Times New Roman"/>
          <w:sz w:val="24"/>
          <w:szCs w:val="24"/>
        </w:rPr>
      </w:pPr>
    </w:p>
    <w:p w14:paraId="0105D53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57D0DDAE" w14:textId="77777777" w:rsidR="00456745" w:rsidRPr="00E00823" w:rsidRDefault="00456745" w:rsidP="00456745">
      <w:pPr>
        <w:tabs>
          <w:tab w:val="left" w:pos="720"/>
        </w:tabs>
        <w:jc w:val="both"/>
        <w:rPr>
          <w:rFonts w:ascii="Times New Roman" w:hAnsi="Times New Roman"/>
          <w:sz w:val="24"/>
          <w:szCs w:val="24"/>
        </w:rPr>
      </w:pPr>
    </w:p>
    <w:p w14:paraId="02D53DBC" w14:textId="49C9D4EE"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w:t>
      </w:r>
      <w:r w:rsidRPr="00E00823">
        <w:rPr>
          <w:rFonts w:ascii="Times New Roman" w:hAnsi="Times New Roman"/>
          <w:sz w:val="24"/>
          <w:szCs w:val="24"/>
        </w:rPr>
        <w:t xml:space="preserve">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9AE10A4" w14:textId="77777777" w:rsidR="00456745" w:rsidRPr="00E00823" w:rsidRDefault="00456745" w:rsidP="00456745">
      <w:pPr>
        <w:tabs>
          <w:tab w:val="left" w:pos="1440"/>
        </w:tabs>
        <w:ind w:left="1440" w:hanging="1440"/>
        <w:jc w:val="both"/>
        <w:rPr>
          <w:rFonts w:ascii="Times New Roman" w:hAnsi="Times New Roman"/>
          <w:sz w:val="24"/>
          <w:szCs w:val="24"/>
        </w:rPr>
      </w:pPr>
    </w:p>
    <w:p w14:paraId="35C13807" w14:textId="02CA5016" w:rsidR="00456745" w:rsidRPr="00E00823" w:rsidRDefault="42C40B6E" w:rsidP="00456745">
      <w:pPr>
        <w:tabs>
          <w:tab w:val="left" w:pos="900"/>
        </w:tabs>
        <w:ind w:left="900" w:hanging="900"/>
        <w:jc w:val="both"/>
        <w:rPr>
          <w:rFonts w:ascii="Times New Roman" w:hAnsi="Times New Roman"/>
          <w:sz w:val="24"/>
          <w:szCs w:val="24"/>
        </w:rPr>
      </w:pPr>
      <w:r w:rsidRPr="42C40B6E">
        <w:rPr>
          <w:rFonts w:ascii="Times New Roman" w:hAnsi="Times New Roman"/>
          <w:sz w:val="24"/>
          <w:szCs w:val="24"/>
        </w:rPr>
        <w:t>1.02</w:t>
      </w:r>
      <w:r w:rsidR="00456745">
        <w:tab/>
      </w:r>
      <w:r w:rsidRPr="42C40B6E">
        <w:rPr>
          <w:rFonts w:ascii="Times New Roman" w:hAnsi="Times New Roman"/>
          <w:sz w:val="24"/>
          <w:szCs w:val="24"/>
        </w:rPr>
        <w:t xml:space="preserve">“Company” refers to Cherokee Nation Entertainment, L.L.C. or Gold Strike Casino Resort L.L.C., a </w:t>
      </w:r>
      <w:proofErr w:type="gramStart"/>
      <w:r w:rsidRPr="42C40B6E">
        <w:rPr>
          <w:rFonts w:ascii="Times New Roman" w:hAnsi="Times New Roman"/>
          <w:sz w:val="24"/>
          <w:szCs w:val="24"/>
        </w:rPr>
        <w:t>wholly-owned</w:t>
      </w:r>
      <w:proofErr w:type="gramEnd"/>
      <w:r w:rsidRPr="42C40B6E">
        <w:rPr>
          <w:rFonts w:ascii="Times New Roman" w:hAnsi="Times New Roman"/>
          <w:sz w:val="24"/>
          <w:szCs w:val="24"/>
        </w:rPr>
        <w:t xml:space="preserve"> entity soliciting bids and/or proposals for the Work described in the Statement of Work. </w:t>
      </w:r>
    </w:p>
    <w:p w14:paraId="508F23DB" w14:textId="77777777" w:rsidR="00456745" w:rsidRPr="00E00823" w:rsidRDefault="00456745" w:rsidP="00456745">
      <w:pPr>
        <w:tabs>
          <w:tab w:val="left" w:pos="1440"/>
        </w:tabs>
        <w:jc w:val="both"/>
        <w:rPr>
          <w:rFonts w:ascii="Times New Roman" w:hAnsi="Times New Roman"/>
          <w:sz w:val="24"/>
          <w:szCs w:val="24"/>
        </w:rPr>
      </w:pPr>
    </w:p>
    <w:p w14:paraId="1E5F750F"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4F1A7486" w14:textId="77777777" w:rsidR="00456745" w:rsidRPr="00E00823" w:rsidRDefault="00456745" w:rsidP="00456745">
      <w:pPr>
        <w:tabs>
          <w:tab w:val="left" w:pos="864"/>
        </w:tabs>
        <w:ind w:left="864" w:hanging="864"/>
        <w:jc w:val="both"/>
        <w:rPr>
          <w:rFonts w:ascii="Times New Roman" w:hAnsi="Times New Roman"/>
          <w:sz w:val="24"/>
          <w:szCs w:val="24"/>
        </w:rPr>
      </w:pPr>
    </w:p>
    <w:p w14:paraId="44F51BB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0A35DA1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4EFC28DA"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AB80924" w14:textId="77777777" w:rsidR="00456745" w:rsidRPr="00E00823" w:rsidRDefault="00456745" w:rsidP="00456745">
      <w:pPr>
        <w:tabs>
          <w:tab w:val="left" w:pos="864"/>
        </w:tabs>
        <w:ind w:left="864" w:hanging="864"/>
        <w:jc w:val="both"/>
        <w:rPr>
          <w:rFonts w:ascii="Times New Roman" w:hAnsi="Times New Roman"/>
          <w:sz w:val="24"/>
          <w:szCs w:val="24"/>
        </w:rPr>
      </w:pPr>
    </w:p>
    <w:p w14:paraId="41436AAB"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lastRenderedPageBreak/>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525FEBA0" w14:textId="77777777" w:rsidR="00456745" w:rsidRPr="00E00823" w:rsidRDefault="00456745" w:rsidP="00456745">
      <w:pPr>
        <w:ind w:left="864" w:hanging="864"/>
        <w:jc w:val="both"/>
        <w:rPr>
          <w:rFonts w:ascii="Times New Roman" w:hAnsi="Times New Roman"/>
          <w:sz w:val="24"/>
          <w:szCs w:val="24"/>
        </w:rPr>
      </w:pPr>
    </w:p>
    <w:p w14:paraId="44DF3A3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2C9D2DC" w14:textId="77777777" w:rsidR="00456745" w:rsidRPr="00E00823" w:rsidRDefault="00456745" w:rsidP="00456745">
      <w:pPr>
        <w:tabs>
          <w:tab w:val="left" w:pos="720"/>
        </w:tabs>
        <w:jc w:val="both"/>
        <w:rPr>
          <w:rFonts w:ascii="Times New Roman" w:hAnsi="Times New Roman"/>
          <w:sz w:val="24"/>
          <w:szCs w:val="24"/>
        </w:rPr>
      </w:pPr>
    </w:p>
    <w:p w14:paraId="53AB0B33"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63D99617" w14:textId="77777777" w:rsidR="00456745" w:rsidRPr="00E00823" w:rsidRDefault="00456745" w:rsidP="00456745">
      <w:pPr>
        <w:tabs>
          <w:tab w:val="left" w:pos="720"/>
        </w:tabs>
        <w:jc w:val="both"/>
        <w:rPr>
          <w:rFonts w:ascii="Times New Roman" w:hAnsi="Times New Roman"/>
          <w:sz w:val="24"/>
          <w:szCs w:val="24"/>
        </w:rPr>
      </w:pPr>
    </w:p>
    <w:p w14:paraId="2D5FE625"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530CE199" w14:textId="77777777" w:rsidR="00456745" w:rsidRPr="00E00823" w:rsidRDefault="00456745" w:rsidP="00456745">
      <w:pPr>
        <w:tabs>
          <w:tab w:val="left" w:pos="720"/>
        </w:tabs>
        <w:jc w:val="both"/>
        <w:rPr>
          <w:rFonts w:ascii="Times New Roman" w:hAnsi="Times New Roman"/>
          <w:b/>
          <w:sz w:val="24"/>
          <w:szCs w:val="24"/>
        </w:rPr>
      </w:pPr>
    </w:p>
    <w:p w14:paraId="3037815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5C6A1A35" w14:textId="77777777" w:rsidR="00456745" w:rsidRPr="00E00823" w:rsidRDefault="00456745" w:rsidP="00456745">
      <w:pPr>
        <w:tabs>
          <w:tab w:val="left" w:pos="720"/>
        </w:tabs>
        <w:jc w:val="both"/>
        <w:rPr>
          <w:rFonts w:ascii="Times New Roman" w:hAnsi="Times New Roman"/>
          <w:sz w:val="24"/>
          <w:szCs w:val="24"/>
        </w:rPr>
      </w:pPr>
    </w:p>
    <w:p w14:paraId="6D7C4C27"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54825965" w14:textId="77777777" w:rsidR="009A4BAC" w:rsidRDefault="009A4BAC" w:rsidP="00456745">
      <w:pPr>
        <w:tabs>
          <w:tab w:val="left" w:pos="720"/>
        </w:tabs>
        <w:ind w:left="720" w:hanging="720"/>
        <w:jc w:val="both"/>
        <w:rPr>
          <w:rFonts w:ascii="Times New Roman" w:hAnsi="Times New Roman"/>
          <w:sz w:val="24"/>
          <w:szCs w:val="24"/>
        </w:rPr>
      </w:pPr>
    </w:p>
    <w:p w14:paraId="27AC60D1"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B0B05B3" w14:textId="77777777" w:rsidR="009A4BAC" w:rsidRPr="00E00823" w:rsidRDefault="009A4BAC" w:rsidP="00456745">
      <w:pPr>
        <w:tabs>
          <w:tab w:val="left" w:pos="720"/>
        </w:tabs>
        <w:ind w:left="720" w:hanging="720"/>
        <w:jc w:val="both"/>
        <w:rPr>
          <w:rFonts w:ascii="Times New Roman" w:hAnsi="Times New Roman"/>
          <w:sz w:val="24"/>
          <w:szCs w:val="24"/>
        </w:rPr>
      </w:pPr>
    </w:p>
    <w:p w14:paraId="10E65A5B"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7024FC9E" w14:textId="77777777" w:rsidR="00456745" w:rsidRPr="00E00823" w:rsidRDefault="00456745" w:rsidP="00456745">
      <w:pPr>
        <w:tabs>
          <w:tab w:val="left" w:pos="720"/>
        </w:tabs>
        <w:jc w:val="both"/>
        <w:rPr>
          <w:rFonts w:ascii="Times New Roman" w:hAnsi="Times New Roman"/>
          <w:b/>
          <w:sz w:val="24"/>
          <w:szCs w:val="24"/>
        </w:rPr>
      </w:pPr>
    </w:p>
    <w:p w14:paraId="55FC360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47B0A0E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E197DE8"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3000BC5" w14:textId="77777777" w:rsidR="005F7F03" w:rsidRDefault="005F7F03" w:rsidP="005F7F03">
      <w:pPr>
        <w:pStyle w:val="BodyTextIndent"/>
        <w:rPr>
          <w:sz w:val="24"/>
          <w:szCs w:val="24"/>
        </w:rPr>
      </w:pPr>
    </w:p>
    <w:p w14:paraId="03D039EB" w14:textId="397FEBC3" w:rsidR="009C0613" w:rsidRDefault="3EF6F9D6" w:rsidP="00456745">
      <w:pPr>
        <w:pStyle w:val="BodyTextIndent"/>
        <w:rPr>
          <w:sz w:val="24"/>
          <w:szCs w:val="24"/>
        </w:rPr>
      </w:pPr>
      <w:r w:rsidRPr="3EF6F9D6">
        <w:rPr>
          <w:sz w:val="24"/>
          <w:szCs w:val="24"/>
        </w:rPr>
        <w:t>4.03</w:t>
      </w:r>
      <w:r w:rsidR="00CB0299">
        <w:tab/>
      </w:r>
      <w:r w:rsidRPr="3EF6F9D6">
        <w:rPr>
          <w:sz w:val="24"/>
          <w:szCs w:val="24"/>
        </w:rPr>
        <w:t>This procurement may be subject to Cherokee Nation Gaming Commission (“CNGC”) policies and procedures for CNE properties.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664AAC6F" w14:textId="77777777" w:rsidR="00CF361E" w:rsidRDefault="00CF361E" w:rsidP="00456745">
      <w:pPr>
        <w:pStyle w:val="BodyTextIndent"/>
        <w:rPr>
          <w:sz w:val="24"/>
          <w:szCs w:val="24"/>
        </w:rPr>
      </w:pPr>
    </w:p>
    <w:p w14:paraId="59C603C7" w14:textId="7B6D8305" w:rsidR="00CF361E" w:rsidRDefault="3EF6F9D6" w:rsidP="00CF361E">
      <w:pPr>
        <w:pStyle w:val="BodyTextIndent"/>
        <w:rPr>
          <w:sz w:val="24"/>
          <w:szCs w:val="24"/>
        </w:rPr>
      </w:pPr>
      <w:r w:rsidRPr="3EF6F9D6">
        <w:rPr>
          <w:sz w:val="24"/>
          <w:szCs w:val="24"/>
        </w:rPr>
        <w:t>4.04</w:t>
      </w:r>
      <w:r w:rsidR="00CF361E">
        <w:tab/>
      </w:r>
      <w:r w:rsidRPr="3EF6F9D6">
        <w:rPr>
          <w:sz w:val="24"/>
          <w:szCs w:val="24"/>
        </w:rPr>
        <w:t xml:space="preserve">This procurement may also be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sidRPr="3EF6F9D6">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 </w:t>
      </w:r>
    </w:p>
    <w:p w14:paraId="1C8BC0E3" w14:textId="77777777" w:rsidR="00CF361E" w:rsidRDefault="00CF361E" w:rsidP="00CF361E">
      <w:pPr>
        <w:pStyle w:val="BodyTextIndent"/>
        <w:rPr>
          <w:sz w:val="24"/>
          <w:szCs w:val="24"/>
        </w:rPr>
      </w:pPr>
    </w:p>
    <w:p w14:paraId="387384E7" w14:textId="77777777"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42BE73D9"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F6F352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8580E64"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352CBC4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4031EF"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09C8698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8843EDF" w14:textId="77777777"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346CD60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E5B2B99" w14:textId="77777777"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1AA465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FE03012"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46A0FAA8" w14:textId="77777777" w:rsidR="00456745" w:rsidRPr="00E00823" w:rsidRDefault="00456745" w:rsidP="00456745">
      <w:pPr>
        <w:tabs>
          <w:tab w:val="left" w:pos="720"/>
        </w:tabs>
        <w:jc w:val="both"/>
        <w:rPr>
          <w:rFonts w:ascii="Times New Roman" w:hAnsi="Times New Roman"/>
          <w:sz w:val="24"/>
          <w:szCs w:val="24"/>
        </w:rPr>
      </w:pPr>
    </w:p>
    <w:p w14:paraId="28BCC9E3"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6D99CE8C" w14:textId="77777777" w:rsidR="00456745" w:rsidRPr="00E00823" w:rsidRDefault="00456745" w:rsidP="00456745">
      <w:pPr>
        <w:tabs>
          <w:tab w:val="left" w:pos="720"/>
        </w:tabs>
        <w:jc w:val="both"/>
        <w:rPr>
          <w:rFonts w:ascii="Times New Roman" w:hAnsi="Times New Roman"/>
          <w:sz w:val="24"/>
          <w:szCs w:val="24"/>
        </w:rPr>
      </w:pPr>
    </w:p>
    <w:p w14:paraId="4095BCD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4B7A077A" w14:textId="77777777" w:rsidR="00456745" w:rsidRPr="00E00823" w:rsidRDefault="00456745" w:rsidP="00456745">
      <w:pPr>
        <w:tabs>
          <w:tab w:val="left" w:pos="720"/>
        </w:tabs>
        <w:jc w:val="both"/>
        <w:rPr>
          <w:rFonts w:ascii="Times New Roman" w:hAnsi="Times New Roman"/>
          <w:sz w:val="24"/>
          <w:szCs w:val="24"/>
        </w:rPr>
      </w:pPr>
    </w:p>
    <w:p w14:paraId="237DB3D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2868A40F" w14:textId="77777777" w:rsidR="00456745" w:rsidRPr="00E00823" w:rsidRDefault="00456745" w:rsidP="00456745">
      <w:pPr>
        <w:tabs>
          <w:tab w:val="left" w:pos="720"/>
        </w:tabs>
        <w:jc w:val="both"/>
        <w:rPr>
          <w:rFonts w:ascii="Times New Roman" w:hAnsi="Times New Roman"/>
          <w:sz w:val="24"/>
          <w:szCs w:val="24"/>
        </w:rPr>
      </w:pPr>
    </w:p>
    <w:p w14:paraId="516A975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013C8774" w14:textId="77777777" w:rsidR="00456745" w:rsidRPr="00E00823" w:rsidRDefault="00456745" w:rsidP="00456745">
      <w:pPr>
        <w:tabs>
          <w:tab w:val="left" w:pos="720"/>
        </w:tabs>
        <w:jc w:val="both"/>
        <w:rPr>
          <w:rFonts w:ascii="Times New Roman" w:hAnsi="Times New Roman"/>
          <w:sz w:val="24"/>
          <w:szCs w:val="24"/>
        </w:rPr>
      </w:pPr>
    </w:p>
    <w:p w14:paraId="0A250C0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4A4AA2A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4E1A80"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4B5B6309" w14:textId="77777777" w:rsidR="00456745" w:rsidRPr="00E00823" w:rsidRDefault="00456745" w:rsidP="00456745">
      <w:pPr>
        <w:tabs>
          <w:tab w:val="left" w:pos="720"/>
        </w:tabs>
        <w:ind w:left="720" w:hanging="720"/>
        <w:jc w:val="both"/>
        <w:rPr>
          <w:rFonts w:ascii="Times New Roman" w:hAnsi="Times New Roman"/>
          <w:sz w:val="24"/>
          <w:szCs w:val="24"/>
        </w:rPr>
      </w:pPr>
    </w:p>
    <w:p w14:paraId="0BF3358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C58323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8A283E"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05368C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8CAD3A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8263AB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A6FC75"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A2FF20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64514E"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4F8FECAF" w14:textId="77777777" w:rsidR="000D41AC" w:rsidRPr="00E00823" w:rsidRDefault="000D41AC" w:rsidP="00456745">
      <w:pPr>
        <w:pStyle w:val="BodyTextIndent"/>
        <w:rPr>
          <w:sz w:val="24"/>
          <w:szCs w:val="24"/>
        </w:rPr>
      </w:pPr>
    </w:p>
    <w:p w14:paraId="5F77DD2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146AEF8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5735B17"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57A6DC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4D23EC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60BEA60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F3C5D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EFA8407"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A7EB1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23F2B69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1535B41"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65E0A06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575AC49"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his bid for any other reason it deems is in the best interest of the Company.</w:t>
      </w:r>
    </w:p>
    <w:p w14:paraId="3E5F60CF" w14:textId="77777777" w:rsidR="00E33771" w:rsidRPr="00E00823" w:rsidRDefault="00E33771" w:rsidP="00456745">
      <w:pPr>
        <w:pStyle w:val="BodyTextIndent"/>
        <w:rPr>
          <w:sz w:val="24"/>
          <w:szCs w:val="24"/>
        </w:rPr>
      </w:pPr>
    </w:p>
    <w:p w14:paraId="6C11BB7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7F50BA8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710131F"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EBA7CE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3559DC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3693A80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9A2C7D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54D8BFF8" w14:textId="77777777" w:rsidR="00456745" w:rsidRPr="00E00823" w:rsidRDefault="00456745" w:rsidP="00456745">
      <w:pPr>
        <w:pStyle w:val="BodyTextIndent"/>
        <w:tabs>
          <w:tab w:val="clear" w:pos="0"/>
          <w:tab w:val="left" w:pos="-270"/>
          <w:tab w:val="left" w:pos="450"/>
        </w:tabs>
        <w:rPr>
          <w:sz w:val="24"/>
          <w:szCs w:val="24"/>
        </w:rPr>
      </w:pPr>
    </w:p>
    <w:p w14:paraId="1A497087"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0E6E9FF2" w14:textId="77777777" w:rsidR="00456745" w:rsidRPr="00E00823" w:rsidRDefault="00456745" w:rsidP="00456745">
      <w:pPr>
        <w:pStyle w:val="BodyTextIndent"/>
        <w:tabs>
          <w:tab w:val="clear" w:pos="0"/>
          <w:tab w:val="left" w:pos="-270"/>
          <w:tab w:val="left" w:pos="450"/>
        </w:tabs>
        <w:rPr>
          <w:sz w:val="24"/>
          <w:szCs w:val="24"/>
        </w:rPr>
      </w:pPr>
    </w:p>
    <w:p w14:paraId="44FAC388"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632C1038" w14:textId="77777777" w:rsidR="00456745" w:rsidRPr="00E00823" w:rsidRDefault="00456745" w:rsidP="00456745">
      <w:pPr>
        <w:pStyle w:val="BodyTextIndent"/>
        <w:tabs>
          <w:tab w:val="clear" w:pos="0"/>
          <w:tab w:val="left" w:pos="-270"/>
          <w:tab w:val="left" w:pos="450"/>
        </w:tabs>
        <w:rPr>
          <w:sz w:val="24"/>
          <w:szCs w:val="24"/>
        </w:rPr>
      </w:pPr>
    </w:p>
    <w:p w14:paraId="2C77300D"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37B384A" w14:textId="77777777" w:rsidR="00456745" w:rsidRPr="00E00823" w:rsidRDefault="00456745" w:rsidP="00456745">
      <w:pPr>
        <w:pStyle w:val="BodyTextIndent"/>
        <w:tabs>
          <w:tab w:val="clear" w:pos="0"/>
          <w:tab w:val="left" w:pos="-270"/>
        </w:tabs>
        <w:rPr>
          <w:sz w:val="24"/>
          <w:szCs w:val="24"/>
        </w:rPr>
      </w:pPr>
    </w:p>
    <w:p w14:paraId="592B595B"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6F0FD63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D9AEEB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4BC5261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55430DA"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69E300DF" w14:textId="77777777" w:rsidR="00456745" w:rsidRPr="00E00823" w:rsidRDefault="00456745" w:rsidP="00456745">
      <w:pPr>
        <w:pStyle w:val="BodyTextIndent2"/>
        <w:tabs>
          <w:tab w:val="clear" w:pos="0"/>
          <w:tab w:val="left" w:pos="-270"/>
        </w:tabs>
        <w:ind w:hanging="720"/>
        <w:rPr>
          <w:sz w:val="24"/>
          <w:szCs w:val="24"/>
        </w:rPr>
      </w:pPr>
    </w:p>
    <w:p w14:paraId="44A55782"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161AF0AB" w14:textId="77777777" w:rsidR="008D78B8" w:rsidRDefault="008D78B8" w:rsidP="00456745">
      <w:pPr>
        <w:pStyle w:val="BodyTextIndent2"/>
        <w:tabs>
          <w:tab w:val="clear" w:pos="0"/>
          <w:tab w:val="left" w:pos="-270"/>
          <w:tab w:val="left" w:pos="450"/>
        </w:tabs>
        <w:ind w:hanging="720"/>
        <w:rPr>
          <w:sz w:val="24"/>
          <w:szCs w:val="24"/>
        </w:rPr>
      </w:pPr>
    </w:p>
    <w:p w14:paraId="228F8CD1"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7819E658" w14:textId="77777777" w:rsidR="00456745" w:rsidRPr="00E00823" w:rsidRDefault="00456745" w:rsidP="00456745">
      <w:pPr>
        <w:tabs>
          <w:tab w:val="left" w:pos="720"/>
        </w:tabs>
        <w:ind w:left="720" w:hanging="720"/>
        <w:rPr>
          <w:rFonts w:ascii="Times New Roman" w:hAnsi="Times New Roman"/>
          <w:sz w:val="24"/>
          <w:szCs w:val="24"/>
        </w:rPr>
      </w:pPr>
    </w:p>
    <w:p w14:paraId="14A6B58F" w14:textId="4F8C28F2"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w:t>
      </w:r>
      <w:r w:rsidR="006838BC">
        <w:rPr>
          <w:rFonts w:ascii="Times New Roman" w:hAnsi="Times New Roman"/>
          <w:sz w:val="24"/>
          <w:szCs w:val="24"/>
        </w:rPr>
        <w:t>provided proof</w:t>
      </w:r>
      <w:r w:rsidR="00CD70FD">
        <w:rPr>
          <w:rFonts w:ascii="Times New Roman" w:hAnsi="Times New Roman"/>
          <w:sz w:val="24"/>
          <w:szCs w:val="24"/>
        </w:rPr>
        <w:t xml:space="preserve"> of insurance required by the Contract Agreement.</w:t>
      </w:r>
    </w:p>
    <w:p w14:paraId="5A8FDE87"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58C7FE"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4FD4B24"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15.00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14388530"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75A457F"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15.01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3D2908C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6A42ACDB" w14:textId="77777777" w:rsidR="00456745" w:rsidRPr="00E00823" w:rsidRDefault="00456745" w:rsidP="00456745">
      <w:pPr>
        <w:numPr>
          <w:ilvl w:val="1"/>
          <w:numId w:val="3"/>
        </w:numPr>
        <w:tabs>
          <w:tab w:val="clear" w:pos="90"/>
          <w:tab w:val="left" w:pos="720"/>
        </w:tabs>
        <w:overflowPunct/>
        <w:autoSpaceDE/>
        <w:autoSpaceDN/>
        <w:adjustRightInd/>
        <w:ind w:left="720" w:hanging="720"/>
        <w:jc w:val="both"/>
        <w:textAlignment w:val="auto"/>
        <w:rPr>
          <w:rFonts w:ascii="Times New Roman" w:hAnsi="Times New Roman"/>
          <w:sz w:val="24"/>
          <w:szCs w:val="24"/>
        </w:rPr>
      </w:pPr>
      <w:r w:rsidRPr="00E00823">
        <w:rPr>
          <w:rFonts w:ascii="Times New Roman" w:hAnsi="Times New Roman"/>
          <w:sz w:val="24"/>
          <w:szCs w:val="24"/>
        </w:rPr>
        <w:lastRenderedPageBreak/>
        <w:t xml:space="preserve">The successful bidder will be furnished necessary copies of this book and documents, conforming to the bid accepted by the Company. </w:t>
      </w:r>
    </w:p>
    <w:p w14:paraId="1AEE4359"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19A757D"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5D9A132D" w14:textId="77777777" w:rsidR="00456745" w:rsidRPr="00E00823" w:rsidRDefault="00456745" w:rsidP="00456745">
      <w:pPr>
        <w:tabs>
          <w:tab w:val="left" w:pos="720"/>
        </w:tabs>
        <w:ind w:left="720" w:hanging="720"/>
        <w:rPr>
          <w:rFonts w:ascii="Times New Roman" w:hAnsi="Times New Roman"/>
          <w:sz w:val="24"/>
          <w:szCs w:val="24"/>
        </w:rPr>
      </w:pPr>
    </w:p>
    <w:p w14:paraId="7ADE8C39"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46B64F9B"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B18D289" w14:textId="77777777" w:rsidR="00FC1317" w:rsidRDefault="00FC1317" w:rsidP="00456745">
      <w:pPr>
        <w:pStyle w:val="Title"/>
        <w:rPr>
          <w:sz w:val="24"/>
          <w:szCs w:val="24"/>
        </w:rPr>
      </w:pPr>
    </w:p>
    <w:p w14:paraId="6251BAD1"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7478D716" w14:textId="77777777" w:rsidR="00456745" w:rsidRPr="00E00823" w:rsidRDefault="00456745" w:rsidP="00456745">
      <w:pPr>
        <w:pStyle w:val="Title"/>
        <w:rPr>
          <w:sz w:val="24"/>
          <w:szCs w:val="24"/>
        </w:rPr>
      </w:pPr>
    </w:p>
    <w:p w14:paraId="5AE06E29" w14:textId="77777777" w:rsidR="00456745" w:rsidRPr="00E00823" w:rsidRDefault="00404D8B" w:rsidP="00456745">
      <w:pPr>
        <w:pStyle w:val="Title"/>
        <w:rPr>
          <w:sz w:val="24"/>
          <w:szCs w:val="24"/>
        </w:rPr>
      </w:pPr>
      <w:r>
        <w:rPr>
          <w:sz w:val="24"/>
          <w:szCs w:val="24"/>
        </w:rPr>
        <w:t>STATEMENT OF WORK</w:t>
      </w:r>
    </w:p>
    <w:p w14:paraId="6EEF0ECE" w14:textId="75D9011E" w:rsidR="00456745" w:rsidRPr="00E00823" w:rsidRDefault="01917928" w:rsidP="1C1A3CD7">
      <w:pPr>
        <w:pStyle w:val="Subtitle"/>
        <w:rPr>
          <w:sz w:val="24"/>
        </w:rPr>
      </w:pPr>
      <w:r w:rsidRPr="01917928">
        <w:rPr>
          <w:sz w:val="24"/>
        </w:rPr>
        <w:t>CHEROKEE NATION ENTERTAINMENT, L.L.C. AND GOLD STRIKE CASINO RESORT L.L.C.</w:t>
      </w:r>
    </w:p>
    <w:p w14:paraId="6417F4F6" w14:textId="77777777" w:rsidR="00A27DD3" w:rsidRPr="00E00823" w:rsidRDefault="00C03587" w:rsidP="00456745">
      <w:pPr>
        <w:jc w:val="center"/>
        <w:rPr>
          <w:rFonts w:ascii="Times New Roman" w:hAnsi="Times New Roman"/>
          <w:b/>
          <w:sz w:val="24"/>
          <w:szCs w:val="24"/>
        </w:rPr>
      </w:pPr>
      <w:r w:rsidRPr="00A10B95">
        <w:rPr>
          <w:rFonts w:ascii="Times New Roman" w:hAnsi="Times New Roman"/>
          <w:b/>
          <w:sz w:val="24"/>
          <w:szCs w:val="24"/>
        </w:rPr>
        <w:t>Bid –</w:t>
      </w:r>
      <w:r>
        <w:rPr>
          <w:rFonts w:ascii="Times New Roman" w:hAnsi="Times New Roman"/>
          <w:b/>
          <w:sz w:val="24"/>
          <w:szCs w:val="24"/>
        </w:rPr>
        <w:t xml:space="preserve"> </w:t>
      </w:r>
      <w:r w:rsidR="00CA5F36" w:rsidRPr="00CA5F36">
        <w:rPr>
          <w:rFonts w:ascii="Times New Roman" w:hAnsi="Times New Roman"/>
          <w:b/>
          <w:sz w:val="24"/>
          <w:szCs w:val="24"/>
        </w:rPr>
        <w:t>Casino</w:t>
      </w:r>
      <w:r w:rsidR="00B064B0" w:rsidRPr="00CA5F36">
        <w:rPr>
          <w:rFonts w:ascii="Times New Roman" w:hAnsi="Times New Roman"/>
          <w:b/>
          <w:sz w:val="24"/>
          <w:szCs w:val="24"/>
        </w:rPr>
        <w:t xml:space="preserve"> Coffee Vendor</w:t>
      </w:r>
    </w:p>
    <w:p w14:paraId="061D7296" w14:textId="77777777" w:rsidR="00456745" w:rsidRPr="00E00823" w:rsidRDefault="00456745" w:rsidP="00C03587">
      <w:pPr>
        <w:rPr>
          <w:rFonts w:ascii="Times New Roman" w:hAnsi="Times New Roman"/>
          <w:b/>
          <w:bCs/>
          <w:sz w:val="24"/>
          <w:szCs w:val="24"/>
        </w:rPr>
      </w:pPr>
    </w:p>
    <w:p w14:paraId="32C1A994" w14:textId="77777777" w:rsidR="00456745" w:rsidRPr="00E00823" w:rsidRDefault="00456745" w:rsidP="00456745">
      <w:pPr>
        <w:jc w:val="both"/>
        <w:rPr>
          <w:rFonts w:ascii="Times New Roman" w:hAnsi="Times New Roman"/>
          <w:sz w:val="24"/>
          <w:szCs w:val="24"/>
        </w:rPr>
      </w:pPr>
    </w:p>
    <w:p w14:paraId="4A935860" w14:textId="7BDF77ED" w:rsidR="00456745" w:rsidRPr="00E00823" w:rsidRDefault="2B453EC7" w:rsidP="007D3D4A">
      <w:pPr>
        <w:pStyle w:val="PlainText"/>
        <w:jc w:val="both"/>
        <w:rPr>
          <w:rFonts w:ascii="Times New Roman" w:eastAsia="MS Mincho" w:hAnsi="Times New Roman" w:cs="Times New Roman"/>
          <w:sz w:val="24"/>
          <w:szCs w:val="24"/>
        </w:rPr>
      </w:pPr>
      <w:r w:rsidRPr="2B453EC7">
        <w:rPr>
          <w:rFonts w:ascii="Times New Roman" w:eastAsia="MS Mincho" w:hAnsi="Times New Roman" w:cs="Times New Roman"/>
          <w:sz w:val="24"/>
          <w:szCs w:val="24"/>
        </w:rPr>
        <w:t xml:space="preserve">Proposals are being solicited by Cherokee Nation Entertainment, L.L.C. (“CNE”) for itself and on behalf of Gold Strike Casino Resort L.L.C. (“GST”) for Casino Floor &amp; Restaurant Coffee Vendor.  Contact the Buyer, </w:t>
      </w:r>
      <w:r w:rsidRPr="2B453EC7">
        <w:rPr>
          <w:rFonts w:ascii="Times New Roman" w:eastAsia="MS Mincho" w:hAnsi="Times New Roman" w:cs="Times New Roman"/>
          <w:sz w:val="24"/>
          <w:szCs w:val="24"/>
          <w:u w:val="single"/>
        </w:rPr>
        <w:t>via e-mail only</w:t>
      </w:r>
      <w:r w:rsidRPr="2B453EC7">
        <w:rPr>
          <w:rFonts w:ascii="Times New Roman" w:eastAsia="MS Mincho" w:hAnsi="Times New Roman" w:cs="Times New Roman"/>
          <w:sz w:val="24"/>
          <w:szCs w:val="24"/>
        </w:rPr>
        <w:t>, to answer any questions regarding the bid. Food&amp;Beveragebuyer@cn-bus.com</w:t>
      </w:r>
    </w:p>
    <w:p w14:paraId="11B22AE7" w14:textId="77777777" w:rsidR="00456745" w:rsidRDefault="00456745" w:rsidP="00C03587">
      <w:pPr>
        <w:pStyle w:val="PlainText"/>
        <w:jc w:val="both"/>
        <w:rPr>
          <w:rFonts w:ascii="Times New Roman" w:hAnsi="Times New Roman" w:cs="Times New Roman"/>
          <w:bCs/>
          <w:sz w:val="24"/>
          <w:szCs w:val="24"/>
        </w:rPr>
      </w:pPr>
    </w:p>
    <w:p w14:paraId="7B249317" w14:textId="7B8F6E3D" w:rsidR="004E7859" w:rsidRPr="00022AB5" w:rsidRDefault="3DBD4442" w:rsidP="2B453EC7">
      <w:pPr>
        <w:rPr>
          <w:rFonts w:ascii="Calibri" w:hAnsi="Calibri"/>
        </w:rPr>
      </w:pPr>
      <w:r w:rsidRPr="3DBD4442">
        <w:rPr>
          <w:rFonts w:ascii="Times New Roman" w:hAnsi="Times New Roman"/>
          <w:sz w:val="24"/>
          <w:szCs w:val="24"/>
        </w:rPr>
        <w:t xml:space="preserve">All bids shall be submitted by email using the following email address </w:t>
      </w:r>
      <w:hyperlink r:id="rId11">
        <w:r w:rsidRPr="3DBD4442">
          <w:rPr>
            <w:rStyle w:val="Hyperlink"/>
            <w:rFonts w:ascii="Calibri" w:eastAsia="Calibri" w:hAnsi="Calibri" w:cs="Calibri"/>
            <w:sz w:val="22"/>
            <w:szCs w:val="22"/>
          </w:rPr>
          <w:t>Floor_R.ll42z2x482dg1mri@u.box.com</w:t>
        </w:r>
      </w:hyperlink>
      <w:r w:rsidRPr="3DBD4442">
        <w:rPr>
          <w:rFonts w:ascii="Calibri" w:hAnsi="Calibri"/>
        </w:rPr>
        <w:t xml:space="preserve"> .</w:t>
      </w:r>
      <w:r w:rsidRPr="3DBD4442">
        <w:rPr>
          <w:rFonts w:ascii="Times New Roman" w:hAnsi="Times New Roman"/>
          <w:color w:val="000000" w:themeColor="text1"/>
          <w:sz w:val="24"/>
          <w:szCs w:val="24"/>
        </w:rPr>
        <w:t>We are not accepting bids in person or by mail in.  A</w:t>
      </w:r>
      <w:r w:rsidRPr="3DBD4442">
        <w:rPr>
          <w:rFonts w:ascii="Times New Roman" w:hAnsi="Times New Roman"/>
          <w:sz w:val="24"/>
          <w:szCs w:val="24"/>
        </w:rPr>
        <w:t xml:space="preserve">ll proposals shall be submitted to this email address. </w:t>
      </w:r>
      <w:r w:rsidRPr="3DBD4442">
        <w:rPr>
          <w:rFonts w:ascii="Times New Roman" w:hAnsi="Times New Roman"/>
          <w:sz w:val="24"/>
          <w:szCs w:val="24"/>
          <w:highlight w:val="yellow"/>
        </w:rPr>
        <w:t xml:space="preserve">All Bids are Due Thursday, October 12, </w:t>
      </w:r>
      <w:proofErr w:type="gramStart"/>
      <w:r w:rsidRPr="3DBD4442">
        <w:rPr>
          <w:rFonts w:ascii="Times New Roman" w:hAnsi="Times New Roman"/>
          <w:sz w:val="24"/>
          <w:szCs w:val="24"/>
          <w:highlight w:val="yellow"/>
        </w:rPr>
        <w:t>2023</w:t>
      </w:r>
      <w:proofErr w:type="gramEnd"/>
      <w:r w:rsidRPr="3DBD4442">
        <w:rPr>
          <w:rFonts w:ascii="Times New Roman" w:hAnsi="Times New Roman"/>
          <w:sz w:val="24"/>
          <w:szCs w:val="24"/>
          <w:highlight w:val="yellow"/>
        </w:rPr>
        <w:t xml:space="preserve"> at 2:00 pm CST.</w:t>
      </w:r>
    </w:p>
    <w:p w14:paraId="452BDBE1" w14:textId="77777777" w:rsidR="00CB612D" w:rsidRDefault="00CB612D" w:rsidP="00456745">
      <w:pPr>
        <w:pStyle w:val="PlainText"/>
        <w:rPr>
          <w:rFonts w:ascii="Times New Roman" w:eastAsia="MS Mincho" w:hAnsi="Times New Roman" w:cs="Times New Roman"/>
          <w:sz w:val="24"/>
          <w:szCs w:val="24"/>
        </w:rPr>
      </w:pPr>
    </w:p>
    <w:p w14:paraId="3E9F30C3" w14:textId="77777777" w:rsidR="00B064B0" w:rsidRPr="00166F55" w:rsidRDefault="00B064B0" w:rsidP="00B064B0">
      <w:pPr>
        <w:overflowPunct/>
        <w:autoSpaceDE/>
        <w:autoSpaceDN/>
        <w:adjustRightInd/>
        <w:spacing w:after="160" w:line="259" w:lineRule="auto"/>
        <w:textAlignment w:val="auto"/>
        <w:rPr>
          <w:rFonts w:ascii="Times New Roman" w:eastAsiaTheme="minorHAnsi" w:hAnsi="Times New Roman"/>
          <w:sz w:val="24"/>
          <w:szCs w:val="24"/>
        </w:rPr>
      </w:pPr>
      <w:r w:rsidRPr="00166F55">
        <w:rPr>
          <w:rFonts w:ascii="Times New Roman" w:eastAsiaTheme="minorHAnsi" w:hAnsi="Times New Roman"/>
          <w:sz w:val="24"/>
          <w:szCs w:val="24"/>
        </w:rPr>
        <w:t>Scope of Work:</w:t>
      </w:r>
    </w:p>
    <w:p w14:paraId="4025B5B1" w14:textId="44B6307E" w:rsidR="0036564A" w:rsidRDefault="0EFC46F3" w:rsidP="0EFC46F3">
      <w:pPr>
        <w:overflowPunct/>
        <w:autoSpaceDE/>
        <w:autoSpaceDN/>
        <w:adjustRightInd/>
        <w:spacing w:after="160" w:line="259" w:lineRule="auto"/>
        <w:jc w:val="both"/>
        <w:textAlignment w:val="auto"/>
        <w:rPr>
          <w:rFonts w:ascii="Times New Roman" w:eastAsiaTheme="minorEastAsia" w:hAnsi="Times New Roman"/>
          <w:sz w:val="24"/>
          <w:szCs w:val="24"/>
        </w:rPr>
      </w:pPr>
      <w:r w:rsidRPr="0EFC46F3">
        <w:rPr>
          <w:rFonts w:ascii="Times New Roman" w:eastAsiaTheme="minorEastAsia" w:hAnsi="Times New Roman"/>
          <w:sz w:val="24"/>
          <w:szCs w:val="24"/>
        </w:rPr>
        <w:t>This bid process will be conducted by a committee representing CNE and GST.  Each bid will be evaluated based on the pricing and service level of the bid requirements. We will select the top three coffee services that will be further accessed by a tasting of liquid and brewed coffee.  The ability to provide liquid coffee is mandatory to be awarded this bid. Hotel In-Room Coffee Program is</w:t>
      </w:r>
      <w:r w:rsidRPr="0EFC46F3">
        <w:rPr>
          <w:rFonts w:ascii="Times New Roman" w:hAnsi="Times New Roman"/>
          <w:sz w:val="24"/>
          <w:szCs w:val="24"/>
        </w:rPr>
        <w:t xml:space="preserve"> not included in this RFP and will be bid separately.</w:t>
      </w:r>
    </w:p>
    <w:p w14:paraId="7C1E8380" w14:textId="2C2A36DD" w:rsidR="0036564A" w:rsidRDefault="0036564A" w:rsidP="1C1A3CD7">
      <w:pPr>
        <w:overflowPunct/>
        <w:autoSpaceDE/>
        <w:autoSpaceDN/>
        <w:adjustRightInd/>
        <w:spacing w:after="160" w:line="259" w:lineRule="auto"/>
        <w:jc w:val="both"/>
        <w:textAlignment w:val="auto"/>
        <w:rPr>
          <w:rFonts w:ascii="Times New Roman" w:eastAsiaTheme="minorEastAsia" w:hAnsi="Times New Roman"/>
          <w:sz w:val="24"/>
          <w:szCs w:val="24"/>
        </w:rPr>
      </w:pPr>
    </w:p>
    <w:p w14:paraId="3C69BFD2" w14:textId="01211E02" w:rsidR="00E640E0" w:rsidRDefault="00E640E0" w:rsidP="00AC2695">
      <w:pPr>
        <w:overflowPunct/>
        <w:autoSpaceDE/>
        <w:autoSpaceDN/>
        <w:adjustRightInd/>
        <w:spacing w:after="160"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The vendor</w:t>
      </w:r>
      <w:r w:rsidR="00FE0BFD">
        <w:rPr>
          <w:rFonts w:ascii="Times New Roman" w:eastAsiaTheme="minorHAnsi" w:hAnsi="Times New Roman"/>
          <w:sz w:val="24"/>
          <w:szCs w:val="24"/>
        </w:rPr>
        <w:t xml:space="preserve"> must</w:t>
      </w:r>
      <w:r>
        <w:rPr>
          <w:rFonts w:ascii="Times New Roman" w:eastAsiaTheme="minorHAnsi" w:hAnsi="Times New Roman"/>
          <w:sz w:val="24"/>
          <w:szCs w:val="24"/>
        </w:rPr>
        <w:t xml:space="preserve"> present three levels of coffee in the pricing bids. </w:t>
      </w:r>
    </w:p>
    <w:p w14:paraId="53EB24DD" w14:textId="7895F4C6" w:rsidR="00E640E0" w:rsidRDefault="00E640E0" w:rsidP="00E640E0">
      <w:pPr>
        <w:pStyle w:val="ListParagraph"/>
        <w:numPr>
          <w:ilvl w:val="0"/>
          <w:numId w:val="30"/>
        </w:numPr>
        <w:autoSpaceDE/>
        <w:autoSpaceDN/>
        <w:adjustRightInd/>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Liquid Coffee - Casino Floor, Banquets, Buffets, and Employee Dining Rooms. </w:t>
      </w:r>
      <w:r w:rsidR="00FE0BFD">
        <w:rPr>
          <w:rFonts w:ascii="Times New Roman" w:eastAsiaTheme="minorHAnsi" w:hAnsi="Times New Roman"/>
          <w:sz w:val="24"/>
          <w:szCs w:val="24"/>
        </w:rPr>
        <w:t>CNE</w:t>
      </w:r>
      <w:r w:rsidR="000A4F98">
        <w:rPr>
          <w:rFonts w:ascii="Times New Roman" w:eastAsiaTheme="minorHAnsi" w:hAnsi="Times New Roman"/>
          <w:sz w:val="24"/>
          <w:szCs w:val="24"/>
        </w:rPr>
        <w:t xml:space="preserve"> </w:t>
      </w:r>
      <w:r w:rsidR="009D115D">
        <w:rPr>
          <w:rFonts w:ascii="Times New Roman" w:eastAsiaTheme="minorHAnsi" w:hAnsi="Times New Roman"/>
          <w:sz w:val="24"/>
          <w:szCs w:val="24"/>
        </w:rPr>
        <w:t xml:space="preserve">is </w:t>
      </w:r>
      <w:r w:rsidR="000A4F98">
        <w:rPr>
          <w:rFonts w:ascii="Times New Roman" w:eastAsiaTheme="minorHAnsi" w:hAnsi="Times New Roman"/>
          <w:sz w:val="24"/>
          <w:szCs w:val="24"/>
        </w:rPr>
        <w:t xml:space="preserve">currently using a 32:1 ratio. Please present your best quality coffee for your best price. </w:t>
      </w:r>
    </w:p>
    <w:p w14:paraId="410010BD" w14:textId="16A09CE7" w:rsidR="00E640E0" w:rsidRDefault="00E640E0" w:rsidP="00E640E0">
      <w:pPr>
        <w:pStyle w:val="ListParagraph"/>
        <w:numPr>
          <w:ilvl w:val="0"/>
          <w:numId w:val="30"/>
        </w:numPr>
        <w:autoSpaceDE/>
        <w:autoSpaceDN/>
        <w:adjustRightInd/>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Ground Coffee – Restaurants and Administration </w:t>
      </w:r>
    </w:p>
    <w:p w14:paraId="1DC736CF" w14:textId="2C558A68" w:rsidR="00E640E0" w:rsidRPr="00E640E0" w:rsidRDefault="00E640E0" w:rsidP="00E640E0">
      <w:pPr>
        <w:pStyle w:val="ListParagraph"/>
        <w:numPr>
          <w:ilvl w:val="0"/>
          <w:numId w:val="30"/>
        </w:numPr>
        <w:autoSpaceDE/>
        <w:autoSpaceDN/>
        <w:adjustRightInd/>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Premium Ground Coffee – Fine Dining Restaurants </w:t>
      </w:r>
    </w:p>
    <w:p w14:paraId="39A7BD76" w14:textId="4F6CA139" w:rsidR="0036564A" w:rsidRPr="00166F55" w:rsidRDefault="66FD6456" w:rsidP="00B064B0">
      <w:pPr>
        <w:overflowPunct/>
        <w:autoSpaceDE/>
        <w:autoSpaceDN/>
        <w:adjustRightInd/>
        <w:spacing w:after="160" w:line="259" w:lineRule="auto"/>
        <w:textAlignment w:val="auto"/>
        <w:rPr>
          <w:rFonts w:ascii="Times New Roman" w:eastAsiaTheme="minorHAnsi" w:hAnsi="Times New Roman"/>
          <w:sz w:val="24"/>
          <w:szCs w:val="24"/>
        </w:rPr>
      </w:pPr>
      <w:r w:rsidRPr="66FD6456">
        <w:rPr>
          <w:rFonts w:ascii="Times New Roman" w:eastAsiaTheme="minorEastAsia" w:hAnsi="Times New Roman"/>
          <w:sz w:val="24"/>
          <w:szCs w:val="24"/>
        </w:rPr>
        <w:t>The Awarded Service checklist must include the following:</w:t>
      </w:r>
    </w:p>
    <w:p w14:paraId="0AED3110" w14:textId="45C45BBE" w:rsidR="66FD6456" w:rsidRDefault="66FD6456" w:rsidP="66FD6456">
      <w:pPr>
        <w:numPr>
          <w:ilvl w:val="0"/>
          <w:numId w:val="31"/>
        </w:numPr>
        <w:spacing w:after="160" w:line="259" w:lineRule="auto"/>
        <w:contextualSpacing/>
        <w:jc w:val="both"/>
        <w:rPr>
          <w:rFonts w:ascii="Times New Roman" w:hAnsi="Times New Roman"/>
          <w:sz w:val="24"/>
          <w:szCs w:val="24"/>
        </w:rPr>
      </w:pPr>
      <w:r w:rsidRPr="66FD6456">
        <w:rPr>
          <w:rFonts w:ascii="Times New Roman" w:hAnsi="Times New Roman"/>
          <w:sz w:val="24"/>
          <w:szCs w:val="24"/>
        </w:rPr>
        <w:t>Completion of Confidentiality and Business Relationship/Non-Collusion Representations</w:t>
      </w:r>
    </w:p>
    <w:p w14:paraId="5E71AA8F" w14:textId="441FD991" w:rsidR="66FD6456" w:rsidRDefault="66FD6456" w:rsidP="66FD6456">
      <w:pPr>
        <w:pStyle w:val="ListParagraph"/>
        <w:numPr>
          <w:ilvl w:val="0"/>
          <w:numId w:val="31"/>
        </w:numPr>
        <w:spacing w:line="252" w:lineRule="auto"/>
        <w:jc w:val="both"/>
        <w:rPr>
          <w:sz w:val="24"/>
          <w:szCs w:val="24"/>
        </w:rPr>
      </w:pPr>
      <w:r w:rsidRPr="66FD6456">
        <w:rPr>
          <w:rFonts w:ascii="Times New Roman" w:hAnsi="Times New Roman"/>
          <w:sz w:val="24"/>
          <w:szCs w:val="24"/>
        </w:rPr>
        <w:t xml:space="preserve">Service commitment for all sites, including future expansions. Please provide details on regional and/or national distribution. </w:t>
      </w:r>
    </w:p>
    <w:p w14:paraId="76DC1CFA" w14:textId="2DB466DD" w:rsidR="66FD6456" w:rsidRDefault="66FD6456" w:rsidP="66FD6456">
      <w:pPr>
        <w:pStyle w:val="ListParagraph"/>
        <w:numPr>
          <w:ilvl w:val="0"/>
          <w:numId w:val="31"/>
        </w:numPr>
        <w:spacing w:line="252" w:lineRule="auto"/>
        <w:jc w:val="both"/>
        <w:rPr>
          <w:sz w:val="24"/>
          <w:szCs w:val="24"/>
        </w:rPr>
      </w:pPr>
      <w:r w:rsidRPr="66FD6456">
        <w:rPr>
          <w:rFonts w:ascii="Times New Roman" w:hAnsi="Times New Roman"/>
          <w:sz w:val="24"/>
          <w:szCs w:val="24"/>
        </w:rPr>
        <w:t>Pricing structure for coffee and coffee-related items. CNE and GST request the presentation of an annualized pricing format. The pricing bid tab must be completed for consideration. Please mark N/A on any item that cannot be fulfilled. Exhibit “A”</w:t>
      </w:r>
    </w:p>
    <w:p w14:paraId="4E95AFE7" w14:textId="1D430F3D" w:rsidR="66FD6456" w:rsidRDefault="66FD6456" w:rsidP="66FD6456">
      <w:pPr>
        <w:pStyle w:val="ListParagraph"/>
        <w:numPr>
          <w:ilvl w:val="0"/>
          <w:numId w:val="31"/>
        </w:numPr>
        <w:spacing w:line="252" w:lineRule="auto"/>
        <w:jc w:val="both"/>
        <w:rPr>
          <w:sz w:val="24"/>
          <w:szCs w:val="24"/>
        </w:rPr>
      </w:pPr>
      <w:r w:rsidRPr="66FD6456">
        <w:rPr>
          <w:rFonts w:ascii="Times New Roman" w:hAnsi="Times New Roman"/>
          <w:sz w:val="24"/>
          <w:szCs w:val="24"/>
        </w:rPr>
        <w:t xml:space="preserve">Incentive program(s) details (Growth, quick pay, rebates incentives, etc.) </w:t>
      </w:r>
    </w:p>
    <w:p w14:paraId="022959D8" w14:textId="43C82502" w:rsidR="66FD6456" w:rsidRDefault="66FD6456" w:rsidP="66FD6456">
      <w:pPr>
        <w:pStyle w:val="ListParagraph"/>
        <w:numPr>
          <w:ilvl w:val="0"/>
          <w:numId w:val="31"/>
        </w:numPr>
        <w:spacing w:line="252" w:lineRule="auto"/>
        <w:jc w:val="both"/>
        <w:rPr>
          <w:sz w:val="24"/>
          <w:szCs w:val="24"/>
        </w:rPr>
      </w:pPr>
      <w:r w:rsidRPr="66FD6456">
        <w:rPr>
          <w:rFonts w:ascii="Times New Roman" w:hAnsi="Times New Roman"/>
          <w:sz w:val="24"/>
          <w:szCs w:val="24"/>
        </w:rPr>
        <w:t xml:space="preserve">Ordering Process - CNE is currently transitioning to </w:t>
      </w:r>
      <w:proofErr w:type="spellStart"/>
      <w:r w:rsidRPr="66FD6456">
        <w:rPr>
          <w:rFonts w:ascii="Times New Roman" w:hAnsi="Times New Roman"/>
          <w:sz w:val="24"/>
          <w:szCs w:val="24"/>
        </w:rPr>
        <w:t>Birchstreet</w:t>
      </w:r>
      <w:proofErr w:type="spellEnd"/>
      <w:r w:rsidRPr="66FD6456">
        <w:rPr>
          <w:rFonts w:ascii="Times New Roman" w:hAnsi="Times New Roman"/>
          <w:sz w:val="24"/>
          <w:szCs w:val="24"/>
        </w:rPr>
        <w:t xml:space="preserve"> ordering system, and GST </w:t>
      </w:r>
      <w:r w:rsidRPr="66FD6456">
        <w:rPr>
          <w:rFonts w:ascii="Times New Roman" w:hAnsi="Times New Roman"/>
          <w:sz w:val="24"/>
          <w:szCs w:val="24"/>
        </w:rPr>
        <w:lastRenderedPageBreak/>
        <w:t xml:space="preserve">uses Stratton Warren to send purchase orders. Please explain electronic data interchange (“EDI”) or punchout capabilities with these systems. </w:t>
      </w:r>
    </w:p>
    <w:p w14:paraId="00011461" w14:textId="595E7138" w:rsidR="66FD6456" w:rsidRDefault="66FD6456" w:rsidP="66FD6456">
      <w:pPr>
        <w:pStyle w:val="ListParagraph"/>
        <w:numPr>
          <w:ilvl w:val="0"/>
          <w:numId w:val="31"/>
        </w:numPr>
        <w:spacing w:line="252" w:lineRule="auto"/>
        <w:jc w:val="both"/>
        <w:rPr>
          <w:sz w:val="24"/>
          <w:szCs w:val="24"/>
        </w:rPr>
      </w:pPr>
      <w:r w:rsidRPr="66FD6456">
        <w:rPr>
          <w:rFonts w:ascii="Times New Roman" w:hAnsi="Times New Roman"/>
          <w:sz w:val="24"/>
          <w:szCs w:val="24"/>
        </w:rPr>
        <w:t>Roll Out Plan.</w:t>
      </w:r>
    </w:p>
    <w:p w14:paraId="73A2BCD8" w14:textId="5003BEB6" w:rsidR="66FD6456" w:rsidRDefault="66FD6456" w:rsidP="66FD6456">
      <w:pPr>
        <w:pStyle w:val="ListParagraph"/>
        <w:numPr>
          <w:ilvl w:val="0"/>
          <w:numId w:val="31"/>
        </w:numPr>
        <w:jc w:val="both"/>
        <w:rPr>
          <w:sz w:val="24"/>
          <w:szCs w:val="24"/>
        </w:rPr>
      </w:pPr>
      <w:r w:rsidRPr="66FD6456">
        <w:rPr>
          <w:rFonts w:ascii="Times New Roman" w:hAnsi="Times New Roman"/>
          <w:sz w:val="24"/>
          <w:szCs w:val="24"/>
        </w:rPr>
        <w:t>Commitment for 3 years with an opportunity for extension annual renewals</w:t>
      </w:r>
    </w:p>
    <w:p w14:paraId="7ECDB428" w14:textId="77777777" w:rsidR="00E44E12" w:rsidRDefault="00E44E12" w:rsidP="00AC2695">
      <w:pPr>
        <w:overflowPunct/>
        <w:autoSpaceDE/>
        <w:autoSpaceDN/>
        <w:adjustRightInd/>
        <w:spacing w:after="160" w:line="259" w:lineRule="auto"/>
        <w:jc w:val="both"/>
        <w:textAlignment w:val="auto"/>
        <w:rPr>
          <w:rFonts w:ascii="Times New Roman" w:eastAsiaTheme="minorHAnsi" w:hAnsi="Times New Roman"/>
          <w:sz w:val="24"/>
          <w:szCs w:val="24"/>
          <w:u w:val="single"/>
        </w:rPr>
      </w:pPr>
    </w:p>
    <w:p w14:paraId="09ECC415" w14:textId="6FFB8E19" w:rsidR="2302950E" w:rsidRDefault="2302950E" w:rsidP="2302950E">
      <w:pPr>
        <w:spacing w:line="254" w:lineRule="exact"/>
        <w:jc w:val="both"/>
      </w:pPr>
      <w:r w:rsidRPr="2302950E">
        <w:rPr>
          <w:rFonts w:ascii="Times New Roman" w:hAnsi="Times New Roman"/>
          <w:color w:val="242424"/>
          <w:sz w:val="24"/>
          <w:szCs w:val="24"/>
          <w:u w:val="single"/>
        </w:rPr>
        <w:t>Confidentiality:</w:t>
      </w:r>
    </w:p>
    <w:p w14:paraId="7BDA265A" w14:textId="567C3BBE" w:rsidR="2302950E" w:rsidRDefault="2302950E" w:rsidP="2302950E">
      <w:pPr>
        <w:spacing w:line="254" w:lineRule="exact"/>
        <w:jc w:val="both"/>
      </w:pPr>
      <w:r w:rsidRPr="2302950E">
        <w:rPr>
          <w:rFonts w:ascii="Times New Roman" w:hAnsi="Times New Roman"/>
          <w:color w:val="242424"/>
          <w:sz w:val="24"/>
          <w:szCs w:val="24"/>
        </w:rPr>
        <w:t>Distributors and their employees are required to maintain the confidentiality of all Cherokee Nation Entertainment competitive business strategies, practices, information, and the existence and all details of this RFP.</w:t>
      </w:r>
    </w:p>
    <w:p w14:paraId="0F350283" w14:textId="3F44ED0C" w:rsidR="2302950E" w:rsidRDefault="2302950E" w:rsidP="2302950E">
      <w:pPr>
        <w:spacing w:line="254" w:lineRule="exact"/>
        <w:jc w:val="both"/>
      </w:pPr>
      <w:r w:rsidRPr="2302950E">
        <w:rPr>
          <w:rFonts w:ascii="Times New Roman" w:hAnsi="Times New Roman"/>
          <w:color w:val="242424"/>
          <w:sz w:val="24"/>
          <w:szCs w:val="24"/>
        </w:rPr>
        <w:t xml:space="preserve"> </w:t>
      </w:r>
    </w:p>
    <w:p w14:paraId="668985E4" w14:textId="31CF31F5" w:rsidR="2302950E" w:rsidRDefault="2302950E" w:rsidP="2302950E">
      <w:pPr>
        <w:spacing w:line="254" w:lineRule="exact"/>
        <w:jc w:val="both"/>
      </w:pPr>
      <w:r w:rsidRPr="2302950E">
        <w:rPr>
          <w:rFonts w:ascii="Times New Roman" w:hAnsi="Times New Roman"/>
          <w:color w:val="242424"/>
          <w:sz w:val="24"/>
          <w:szCs w:val="24"/>
        </w:rPr>
        <w:t>Agreement:</w:t>
      </w:r>
    </w:p>
    <w:p w14:paraId="74BE6A53" w14:textId="05F8EC19" w:rsidR="2302950E" w:rsidRDefault="2302950E" w:rsidP="2302950E">
      <w:pPr>
        <w:spacing w:line="254" w:lineRule="exact"/>
        <w:jc w:val="both"/>
      </w:pPr>
      <w:r w:rsidRPr="2302950E">
        <w:rPr>
          <w:rFonts w:ascii="Times New Roman" w:hAnsi="Times New Roman"/>
          <w:color w:val="242424"/>
          <w:sz w:val="24"/>
          <w:szCs w:val="24"/>
        </w:rPr>
        <w:t xml:space="preserve">As a condition to being a successful bidder and engaging with CNE to provide products and services as contemplated in the bidder’s response to the RFP, the bidder will be required to enter into an agreement which will contain contractual obligations of the successful bidder including, without limitation, confidentiality and indemnification obligations. Upon execution of the Agreement the successful bidder will be known as a Distributor to CNE and GST. </w:t>
      </w:r>
    </w:p>
    <w:p w14:paraId="0A1B1E3E" w14:textId="18E150AC" w:rsidR="2302950E" w:rsidRDefault="2302950E" w:rsidP="2302950E">
      <w:pPr>
        <w:spacing w:line="254" w:lineRule="exact"/>
        <w:jc w:val="both"/>
      </w:pPr>
      <w:r w:rsidRPr="2302950E">
        <w:rPr>
          <w:rFonts w:ascii="Times New Roman" w:hAnsi="Times New Roman"/>
          <w:color w:val="242424"/>
          <w:sz w:val="24"/>
          <w:szCs w:val="24"/>
        </w:rPr>
        <w:t xml:space="preserve"> </w:t>
      </w:r>
    </w:p>
    <w:p w14:paraId="37DCBB6D" w14:textId="4E1A6FBE" w:rsidR="2302950E" w:rsidRDefault="2302950E" w:rsidP="2302950E">
      <w:pPr>
        <w:spacing w:line="254" w:lineRule="exact"/>
        <w:jc w:val="both"/>
      </w:pPr>
      <w:r w:rsidRPr="2302950E">
        <w:rPr>
          <w:rFonts w:ascii="Times New Roman" w:hAnsi="Times New Roman"/>
          <w:color w:val="242424"/>
          <w:sz w:val="24"/>
          <w:szCs w:val="24"/>
        </w:rPr>
        <w:t xml:space="preserve"> </w:t>
      </w:r>
    </w:p>
    <w:p w14:paraId="1AD502F2" w14:textId="72252552" w:rsidR="2302950E" w:rsidRDefault="2302950E" w:rsidP="2302950E">
      <w:pPr>
        <w:spacing w:line="254" w:lineRule="exact"/>
        <w:jc w:val="both"/>
      </w:pPr>
      <w:r w:rsidRPr="2302950E">
        <w:rPr>
          <w:rFonts w:ascii="Times New Roman" w:hAnsi="Times New Roman"/>
          <w:color w:val="242424"/>
          <w:sz w:val="24"/>
          <w:szCs w:val="24"/>
        </w:rPr>
        <w:t xml:space="preserve">The Distributor may be asked to distribute additional products or not to distribute certain products. The successful bidder must purchase </w:t>
      </w:r>
      <w:proofErr w:type="gramStart"/>
      <w:r w:rsidRPr="2302950E">
        <w:rPr>
          <w:rFonts w:ascii="Times New Roman" w:hAnsi="Times New Roman"/>
          <w:color w:val="242424"/>
          <w:sz w:val="24"/>
          <w:szCs w:val="24"/>
        </w:rPr>
        <w:t>CNE</w:t>
      </w:r>
      <w:proofErr w:type="gramEnd"/>
      <w:r w:rsidRPr="2302950E">
        <w:rPr>
          <w:rFonts w:ascii="Times New Roman" w:hAnsi="Times New Roman"/>
          <w:color w:val="242424"/>
          <w:sz w:val="24"/>
          <w:szCs w:val="24"/>
        </w:rPr>
        <w:t xml:space="preserve"> and Gold Strike specified products from approved suppliers.</w:t>
      </w:r>
    </w:p>
    <w:p w14:paraId="55D527D0" w14:textId="567A4E68" w:rsidR="2302950E" w:rsidRDefault="2302950E" w:rsidP="2302950E">
      <w:pPr>
        <w:spacing w:line="254" w:lineRule="exact"/>
        <w:jc w:val="both"/>
      </w:pPr>
      <w:r w:rsidRPr="2302950E">
        <w:rPr>
          <w:rFonts w:ascii="Times New Roman" w:hAnsi="Times New Roman"/>
          <w:color w:val="242424"/>
          <w:sz w:val="24"/>
          <w:szCs w:val="24"/>
        </w:rPr>
        <w:t xml:space="preserve"> </w:t>
      </w:r>
    </w:p>
    <w:p w14:paraId="38AD9924" w14:textId="11A58CE9" w:rsidR="2302950E" w:rsidRDefault="2302950E" w:rsidP="2302950E">
      <w:pPr>
        <w:spacing w:line="254" w:lineRule="exact"/>
        <w:jc w:val="both"/>
      </w:pPr>
      <w:r w:rsidRPr="2302950E">
        <w:rPr>
          <w:rFonts w:ascii="Times New Roman" w:hAnsi="Times New Roman"/>
          <w:color w:val="242424"/>
          <w:sz w:val="24"/>
          <w:szCs w:val="24"/>
        </w:rPr>
        <w:t>Distributor shall work with CNE and Gold Strike to develop a master product list.</w:t>
      </w:r>
    </w:p>
    <w:p w14:paraId="0E5A2766" w14:textId="480BA812" w:rsidR="2302950E" w:rsidRDefault="2302950E" w:rsidP="2302950E">
      <w:pPr>
        <w:spacing w:line="254" w:lineRule="exact"/>
        <w:jc w:val="both"/>
      </w:pPr>
      <w:r w:rsidRPr="2302950E">
        <w:rPr>
          <w:rFonts w:ascii="Times New Roman" w:hAnsi="Times New Roman"/>
          <w:color w:val="242424"/>
          <w:sz w:val="24"/>
          <w:szCs w:val="24"/>
        </w:rPr>
        <w:t xml:space="preserve"> </w:t>
      </w:r>
    </w:p>
    <w:p w14:paraId="34953711" w14:textId="383F3460" w:rsidR="2302950E" w:rsidRDefault="2302950E" w:rsidP="2302950E">
      <w:pPr>
        <w:spacing w:line="254" w:lineRule="exact"/>
        <w:jc w:val="both"/>
      </w:pPr>
      <w:r w:rsidRPr="2302950E">
        <w:rPr>
          <w:rFonts w:ascii="Times New Roman" w:hAnsi="Times New Roman"/>
          <w:color w:val="242424"/>
          <w:sz w:val="24"/>
          <w:szCs w:val="24"/>
        </w:rPr>
        <w:t>Distributor shall cooperate with CNE and Gold Strike to develop a product ordering procedure and invoice format.</w:t>
      </w:r>
    </w:p>
    <w:p w14:paraId="7AD01956" w14:textId="4F1B4A9A" w:rsidR="2302950E" w:rsidRDefault="2302950E" w:rsidP="2302950E">
      <w:pPr>
        <w:spacing w:line="254" w:lineRule="exact"/>
        <w:jc w:val="both"/>
      </w:pPr>
      <w:r w:rsidRPr="2302950E">
        <w:rPr>
          <w:rFonts w:ascii="Times New Roman" w:hAnsi="Times New Roman"/>
          <w:color w:val="242424"/>
          <w:sz w:val="24"/>
          <w:szCs w:val="24"/>
        </w:rPr>
        <w:t xml:space="preserve"> </w:t>
      </w:r>
    </w:p>
    <w:p w14:paraId="734E45CF" w14:textId="67A23127" w:rsidR="2302950E" w:rsidRDefault="2302950E" w:rsidP="2302950E">
      <w:pPr>
        <w:spacing w:line="254" w:lineRule="exact"/>
        <w:jc w:val="both"/>
      </w:pPr>
      <w:r w:rsidRPr="2302950E">
        <w:rPr>
          <w:rFonts w:ascii="Times New Roman" w:hAnsi="Times New Roman"/>
          <w:color w:val="242424"/>
          <w:sz w:val="24"/>
          <w:szCs w:val="24"/>
        </w:rPr>
        <w:t>Distributor shall provide the most modern technology options available which should include but not limited to ordering options, equipment, etc.</w:t>
      </w:r>
    </w:p>
    <w:p w14:paraId="53F0BB62" w14:textId="2D9D1AF7" w:rsidR="2302950E" w:rsidRDefault="2302950E" w:rsidP="2302950E">
      <w:pPr>
        <w:spacing w:line="254" w:lineRule="exact"/>
        <w:jc w:val="both"/>
      </w:pPr>
      <w:r w:rsidRPr="2302950E">
        <w:rPr>
          <w:rFonts w:ascii="Times New Roman" w:hAnsi="Times New Roman"/>
          <w:color w:val="242424"/>
          <w:sz w:val="24"/>
          <w:szCs w:val="24"/>
        </w:rPr>
        <w:t xml:space="preserve"> </w:t>
      </w:r>
    </w:p>
    <w:p w14:paraId="53208889" w14:textId="5154E4F5" w:rsidR="2302950E" w:rsidRDefault="2302950E" w:rsidP="2302950E">
      <w:pPr>
        <w:spacing w:line="254" w:lineRule="exact"/>
        <w:jc w:val="both"/>
      </w:pPr>
      <w:r w:rsidRPr="2302950E">
        <w:rPr>
          <w:rFonts w:ascii="Times New Roman" w:hAnsi="Times New Roman"/>
          <w:color w:val="242424"/>
          <w:sz w:val="24"/>
          <w:szCs w:val="24"/>
        </w:rPr>
        <w:t xml:space="preserve"> </w:t>
      </w:r>
    </w:p>
    <w:p w14:paraId="601DBA09" w14:textId="443F3DFF" w:rsidR="2302950E" w:rsidRDefault="2302950E" w:rsidP="2302950E">
      <w:pPr>
        <w:spacing w:line="254" w:lineRule="exact"/>
        <w:jc w:val="both"/>
      </w:pPr>
      <w:r w:rsidRPr="2302950E">
        <w:rPr>
          <w:rFonts w:ascii="Times New Roman" w:hAnsi="Times New Roman"/>
          <w:color w:val="242424"/>
          <w:sz w:val="24"/>
          <w:szCs w:val="24"/>
          <w:u w:val="single"/>
        </w:rPr>
        <w:t>Minimum Service Requirements:</w:t>
      </w:r>
    </w:p>
    <w:p w14:paraId="21B05483" w14:textId="32A338BB" w:rsidR="2302950E" w:rsidRDefault="2302950E" w:rsidP="2302950E">
      <w:pPr>
        <w:spacing w:line="254" w:lineRule="exact"/>
        <w:jc w:val="both"/>
      </w:pPr>
      <w:r w:rsidRPr="2302950E">
        <w:rPr>
          <w:rFonts w:ascii="Times New Roman" w:hAnsi="Times New Roman"/>
          <w:color w:val="242424"/>
          <w:sz w:val="24"/>
          <w:szCs w:val="24"/>
        </w:rPr>
        <w:t xml:space="preserve"> </w:t>
      </w:r>
    </w:p>
    <w:p w14:paraId="7E11EE1F" w14:textId="01546824" w:rsidR="2302950E" w:rsidRDefault="2302950E" w:rsidP="2302950E">
      <w:pPr>
        <w:spacing w:line="254" w:lineRule="exact"/>
        <w:jc w:val="both"/>
      </w:pPr>
      <w:r w:rsidRPr="2302950E">
        <w:rPr>
          <w:rFonts w:ascii="Times New Roman" w:hAnsi="Times New Roman"/>
          <w:color w:val="242424"/>
          <w:sz w:val="24"/>
          <w:szCs w:val="24"/>
        </w:rPr>
        <w:t>The following are the minimum service requirements of a CNE Distributor:</w:t>
      </w:r>
    </w:p>
    <w:p w14:paraId="5E8D1340" w14:textId="2987BA28" w:rsidR="2302950E" w:rsidRDefault="2302950E" w:rsidP="2302950E">
      <w:pPr>
        <w:spacing w:line="254" w:lineRule="exact"/>
        <w:jc w:val="both"/>
      </w:pPr>
      <w:r w:rsidRPr="2302950E">
        <w:rPr>
          <w:rFonts w:ascii="Times New Roman" w:hAnsi="Times New Roman"/>
          <w:color w:val="242424"/>
          <w:sz w:val="24"/>
          <w:szCs w:val="24"/>
        </w:rPr>
        <w:t xml:space="preserve"> </w:t>
      </w:r>
    </w:p>
    <w:p w14:paraId="772AEFB0" w14:textId="7D575453" w:rsidR="2302950E" w:rsidRDefault="2302950E" w:rsidP="2302950E">
      <w:pPr>
        <w:spacing w:line="254" w:lineRule="exact"/>
        <w:jc w:val="both"/>
      </w:pPr>
      <w:r w:rsidRPr="2302950E">
        <w:rPr>
          <w:rFonts w:ascii="Times New Roman" w:hAnsi="Times New Roman"/>
          <w:color w:val="242424"/>
          <w:sz w:val="24"/>
          <w:szCs w:val="24"/>
        </w:rPr>
        <w:t>Ordering:</w:t>
      </w:r>
    </w:p>
    <w:p w14:paraId="5C53588A" w14:textId="78DB0595" w:rsidR="2302950E" w:rsidRDefault="2302950E" w:rsidP="2302950E">
      <w:pPr>
        <w:spacing w:line="254" w:lineRule="exact"/>
        <w:jc w:val="both"/>
      </w:pPr>
      <w:r w:rsidRPr="2302950E">
        <w:rPr>
          <w:rFonts w:ascii="Times New Roman" w:hAnsi="Times New Roman"/>
          <w:color w:val="242424"/>
          <w:sz w:val="24"/>
          <w:szCs w:val="24"/>
        </w:rPr>
        <w:t>Distributor shall have the capability to receive electronically transmitted orders, EDI, Punchout, and Purchase Orders via email, by phone or pre-seller.</w:t>
      </w:r>
    </w:p>
    <w:p w14:paraId="79BD2EED" w14:textId="41E590B5" w:rsidR="2302950E" w:rsidRDefault="2302950E" w:rsidP="2302950E">
      <w:pPr>
        <w:spacing w:line="254" w:lineRule="exact"/>
        <w:jc w:val="both"/>
      </w:pPr>
      <w:r w:rsidRPr="2302950E">
        <w:rPr>
          <w:rFonts w:ascii="Times New Roman" w:hAnsi="Times New Roman"/>
          <w:color w:val="242424"/>
          <w:sz w:val="24"/>
          <w:szCs w:val="24"/>
        </w:rPr>
        <w:t xml:space="preserve"> </w:t>
      </w:r>
    </w:p>
    <w:p w14:paraId="6CBD4DAD" w14:textId="3F88CAF1" w:rsidR="2302950E" w:rsidRDefault="2302950E" w:rsidP="2302950E">
      <w:pPr>
        <w:spacing w:line="254" w:lineRule="exact"/>
        <w:jc w:val="both"/>
      </w:pPr>
      <w:r w:rsidRPr="2302950E">
        <w:rPr>
          <w:rFonts w:ascii="Times New Roman" w:hAnsi="Times New Roman"/>
          <w:color w:val="242424"/>
          <w:sz w:val="24"/>
          <w:szCs w:val="24"/>
        </w:rPr>
        <w:t>On-Time Delivery Rate:</w:t>
      </w:r>
    </w:p>
    <w:p w14:paraId="5A88201A" w14:textId="45E7BFE4" w:rsidR="2302950E" w:rsidRDefault="2302950E" w:rsidP="2302950E">
      <w:pPr>
        <w:spacing w:line="254" w:lineRule="exact"/>
        <w:jc w:val="both"/>
      </w:pPr>
      <w:r w:rsidRPr="2302950E">
        <w:rPr>
          <w:rFonts w:ascii="Times New Roman" w:hAnsi="Times New Roman"/>
          <w:color w:val="242424"/>
          <w:sz w:val="24"/>
          <w:szCs w:val="24"/>
        </w:rPr>
        <w:t xml:space="preserve">Distributor shall have an “on-time” delivery rate of 97% or better. Delivery will be considered “on-time” </w:t>
      </w:r>
      <w:proofErr w:type="gramStart"/>
      <w:r w:rsidRPr="2302950E">
        <w:rPr>
          <w:rFonts w:ascii="Times New Roman" w:hAnsi="Times New Roman"/>
          <w:color w:val="242424"/>
          <w:sz w:val="24"/>
          <w:szCs w:val="24"/>
        </w:rPr>
        <w:t>as long as</w:t>
      </w:r>
      <w:proofErr w:type="gramEnd"/>
      <w:r w:rsidRPr="2302950E">
        <w:rPr>
          <w:rFonts w:ascii="Times New Roman" w:hAnsi="Times New Roman"/>
          <w:color w:val="242424"/>
          <w:sz w:val="24"/>
          <w:szCs w:val="24"/>
        </w:rPr>
        <w:t xml:space="preserve"> the delivery process begins within an hour and a half before or an hour and a half after the expected delivery time.</w:t>
      </w:r>
    </w:p>
    <w:p w14:paraId="2163EA2D" w14:textId="6C75E1F1" w:rsidR="2302950E" w:rsidRDefault="2302950E" w:rsidP="2302950E">
      <w:pPr>
        <w:spacing w:line="254" w:lineRule="exact"/>
        <w:jc w:val="both"/>
      </w:pPr>
      <w:r w:rsidRPr="2302950E">
        <w:rPr>
          <w:rFonts w:ascii="Times New Roman" w:hAnsi="Times New Roman"/>
          <w:color w:val="242424"/>
          <w:sz w:val="24"/>
          <w:szCs w:val="24"/>
        </w:rPr>
        <w:t xml:space="preserve"> </w:t>
      </w:r>
    </w:p>
    <w:p w14:paraId="4D4554DE" w14:textId="7F615AA4" w:rsidR="2302950E" w:rsidRDefault="2302950E" w:rsidP="2302950E">
      <w:pPr>
        <w:spacing w:line="254" w:lineRule="exact"/>
        <w:jc w:val="both"/>
      </w:pPr>
      <w:r w:rsidRPr="2302950E">
        <w:rPr>
          <w:rFonts w:ascii="Times New Roman" w:hAnsi="Times New Roman"/>
          <w:color w:val="242424"/>
          <w:sz w:val="24"/>
          <w:szCs w:val="24"/>
        </w:rPr>
        <w:t xml:space="preserve"> </w:t>
      </w:r>
    </w:p>
    <w:p w14:paraId="2F7E6677" w14:textId="5C87B8E4" w:rsidR="2302950E" w:rsidRDefault="2302950E" w:rsidP="2302950E">
      <w:pPr>
        <w:spacing w:line="254" w:lineRule="exact"/>
        <w:jc w:val="both"/>
      </w:pPr>
      <w:r w:rsidRPr="2302950E">
        <w:rPr>
          <w:rFonts w:ascii="Times New Roman" w:hAnsi="Times New Roman"/>
          <w:color w:val="242424"/>
          <w:sz w:val="24"/>
          <w:szCs w:val="24"/>
        </w:rPr>
        <w:t>Distributor shall provide to CNE and Gold Strike, for review, a proposed delivery schedule and any changes to the schedule shall be provided at least two weeks prior to any change. Delivery frequency and times shall be included in the delivery schedule and agreed to by the parties.</w:t>
      </w:r>
    </w:p>
    <w:p w14:paraId="0D3C46E2" w14:textId="6404C183" w:rsidR="2302950E" w:rsidRDefault="2302950E" w:rsidP="2302950E">
      <w:pPr>
        <w:spacing w:line="254" w:lineRule="exact"/>
        <w:jc w:val="both"/>
      </w:pPr>
      <w:r w:rsidRPr="2302950E">
        <w:rPr>
          <w:rFonts w:ascii="Times New Roman" w:hAnsi="Times New Roman"/>
          <w:color w:val="242424"/>
          <w:sz w:val="24"/>
          <w:szCs w:val="24"/>
        </w:rPr>
        <w:t xml:space="preserve"> </w:t>
      </w:r>
    </w:p>
    <w:p w14:paraId="15161C38" w14:textId="1D2F56D3" w:rsidR="2302950E" w:rsidRDefault="2302950E" w:rsidP="2302950E">
      <w:pPr>
        <w:spacing w:line="254" w:lineRule="exact"/>
        <w:jc w:val="both"/>
      </w:pPr>
      <w:r w:rsidRPr="2302950E">
        <w:rPr>
          <w:rFonts w:ascii="Times New Roman" w:hAnsi="Times New Roman"/>
          <w:color w:val="242424"/>
          <w:sz w:val="24"/>
          <w:szCs w:val="24"/>
        </w:rPr>
        <w:lastRenderedPageBreak/>
        <w:t>Deliveries shall be made to the Casinos at a time agreed upon by both parties. Some venues may have additional delivery restrictions.</w:t>
      </w:r>
    </w:p>
    <w:p w14:paraId="27B19D43" w14:textId="3F9339C2" w:rsidR="2302950E" w:rsidRDefault="2302950E" w:rsidP="2302950E">
      <w:pPr>
        <w:spacing w:line="254" w:lineRule="exact"/>
        <w:jc w:val="both"/>
      </w:pPr>
      <w:r w:rsidRPr="2302950E">
        <w:rPr>
          <w:rFonts w:ascii="Times New Roman" w:hAnsi="Times New Roman"/>
          <w:color w:val="242424"/>
          <w:sz w:val="24"/>
          <w:szCs w:val="24"/>
        </w:rPr>
        <w:t xml:space="preserve"> </w:t>
      </w:r>
    </w:p>
    <w:p w14:paraId="2F0B5405" w14:textId="1215D2F3" w:rsidR="2302950E" w:rsidRDefault="2302950E" w:rsidP="2302950E">
      <w:pPr>
        <w:spacing w:line="254" w:lineRule="exact"/>
        <w:jc w:val="both"/>
      </w:pPr>
      <w:r w:rsidRPr="2302950E">
        <w:rPr>
          <w:rFonts w:ascii="Times New Roman" w:hAnsi="Times New Roman"/>
          <w:color w:val="242424"/>
          <w:sz w:val="24"/>
          <w:szCs w:val="24"/>
        </w:rPr>
        <w:t xml:space="preserve">Upon arrival, drivers must present invoices that detail the products ordered, shipped and delivered. Drivers must </w:t>
      </w:r>
      <w:proofErr w:type="gramStart"/>
      <w:r w:rsidRPr="2302950E">
        <w:rPr>
          <w:rFonts w:ascii="Times New Roman" w:hAnsi="Times New Roman"/>
          <w:color w:val="242424"/>
          <w:sz w:val="24"/>
          <w:szCs w:val="24"/>
        </w:rPr>
        <w:t>make adjustments</w:t>
      </w:r>
      <w:proofErr w:type="gramEnd"/>
      <w:r w:rsidRPr="2302950E">
        <w:rPr>
          <w:rFonts w:ascii="Times New Roman" w:hAnsi="Times New Roman"/>
          <w:color w:val="242424"/>
          <w:sz w:val="24"/>
          <w:szCs w:val="24"/>
        </w:rPr>
        <w:t xml:space="preserve"> for exceptions on delivery invoices at time of delivery.</w:t>
      </w:r>
    </w:p>
    <w:p w14:paraId="78F66A70" w14:textId="55B0596F" w:rsidR="2302950E" w:rsidRDefault="2302950E" w:rsidP="2302950E">
      <w:pPr>
        <w:spacing w:line="254" w:lineRule="exact"/>
        <w:jc w:val="both"/>
      </w:pPr>
      <w:r w:rsidRPr="2302950E">
        <w:rPr>
          <w:rFonts w:ascii="Times New Roman" w:hAnsi="Times New Roman"/>
          <w:color w:val="242424"/>
          <w:sz w:val="24"/>
          <w:szCs w:val="24"/>
        </w:rPr>
        <w:t xml:space="preserve"> </w:t>
      </w:r>
    </w:p>
    <w:p w14:paraId="18F64C96" w14:textId="4C19EFCC" w:rsidR="2302950E" w:rsidRDefault="2302950E" w:rsidP="2302950E">
      <w:pPr>
        <w:spacing w:line="254" w:lineRule="exact"/>
        <w:jc w:val="both"/>
      </w:pPr>
      <w:r w:rsidRPr="2302950E">
        <w:rPr>
          <w:rFonts w:ascii="Times New Roman" w:hAnsi="Times New Roman"/>
          <w:color w:val="242424"/>
          <w:sz w:val="24"/>
          <w:szCs w:val="24"/>
        </w:rPr>
        <w:t xml:space="preserve"> </w:t>
      </w:r>
    </w:p>
    <w:p w14:paraId="09260B7E" w14:textId="67010933" w:rsidR="2302950E" w:rsidRDefault="2302950E" w:rsidP="2302950E">
      <w:pPr>
        <w:spacing w:line="254" w:lineRule="exact"/>
        <w:jc w:val="both"/>
      </w:pPr>
      <w:r w:rsidRPr="2302950E">
        <w:rPr>
          <w:rFonts w:ascii="Times New Roman" w:hAnsi="Times New Roman"/>
          <w:color w:val="242424"/>
          <w:sz w:val="24"/>
          <w:szCs w:val="24"/>
        </w:rPr>
        <w:t>Driver Conduct:</w:t>
      </w:r>
    </w:p>
    <w:p w14:paraId="1F1BFE07" w14:textId="0AEDDF04" w:rsidR="2302950E" w:rsidRDefault="2302950E" w:rsidP="2302950E">
      <w:pPr>
        <w:pStyle w:val="ListParagraph"/>
        <w:numPr>
          <w:ilvl w:val="0"/>
          <w:numId w:val="30"/>
        </w:numPr>
        <w:spacing w:line="254" w:lineRule="exact"/>
        <w:jc w:val="both"/>
        <w:rPr>
          <w:rFonts w:ascii="Times New Roman" w:hAnsi="Times New Roman"/>
          <w:color w:val="242424"/>
          <w:sz w:val="24"/>
          <w:szCs w:val="24"/>
        </w:rPr>
      </w:pPr>
      <w:r w:rsidRPr="2302950E">
        <w:rPr>
          <w:rFonts w:ascii="Times New Roman" w:hAnsi="Times New Roman"/>
          <w:color w:val="242424"/>
          <w:sz w:val="24"/>
          <w:szCs w:val="24"/>
        </w:rPr>
        <w:t xml:space="preserve">All delivery personnel are expected to act professionally and be dressed in the uniform of the Distributor or in a manner acceptable to CNE or </w:t>
      </w:r>
      <w:proofErr w:type="gramStart"/>
      <w:r w:rsidRPr="2302950E">
        <w:rPr>
          <w:rFonts w:ascii="Times New Roman" w:hAnsi="Times New Roman"/>
          <w:color w:val="242424"/>
          <w:sz w:val="24"/>
          <w:szCs w:val="24"/>
        </w:rPr>
        <w:t>GST .</w:t>
      </w:r>
      <w:proofErr w:type="gramEnd"/>
      <w:r w:rsidRPr="2302950E">
        <w:rPr>
          <w:rFonts w:ascii="Times New Roman" w:hAnsi="Times New Roman"/>
          <w:color w:val="242424"/>
          <w:sz w:val="24"/>
          <w:szCs w:val="24"/>
        </w:rPr>
        <w:t xml:space="preserve"> Drivers will report with Receiving Manager on duty at the time of delivery, deliver a copy of the invoice and attach any adjustments made after the invoice was printed. The driver will perform the check-out procedure with the same Receiving Manager on duty.</w:t>
      </w:r>
    </w:p>
    <w:p w14:paraId="557F36EC" w14:textId="3DF3B40E" w:rsidR="2302950E" w:rsidRDefault="2302950E" w:rsidP="2302950E">
      <w:pPr>
        <w:spacing w:line="254" w:lineRule="exact"/>
        <w:jc w:val="both"/>
      </w:pPr>
      <w:r w:rsidRPr="2302950E">
        <w:rPr>
          <w:rFonts w:ascii="Times New Roman" w:hAnsi="Times New Roman"/>
          <w:color w:val="242424"/>
          <w:sz w:val="24"/>
          <w:szCs w:val="24"/>
        </w:rPr>
        <w:t xml:space="preserve"> </w:t>
      </w:r>
    </w:p>
    <w:p w14:paraId="02CD1E07" w14:textId="715F53CC" w:rsidR="2302950E" w:rsidRDefault="2302950E" w:rsidP="2302950E">
      <w:pPr>
        <w:spacing w:line="254" w:lineRule="exact"/>
        <w:jc w:val="both"/>
      </w:pPr>
      <w:r w:rsidRPr="2302950E">
        <w:rPr>
          <w:rFonts w:ascii="Times New Roman" w:hAnsi="Times New Roman"/>
          <w:color w:val="242424"/>
          <w:sz w:val="24"/>
          <w:szCs w:val="24"/>
        </w:rPr>
        <w:t xml:space="preserve"> </w:t>
      </w:r>
    </w:p>
    <w:p w14:paraId="01677671" w14:textId="0CEC5FCE" w:rsidR="2302950E" w:rsidRDefault="2302950E" w:rsidP="2302950E">
      <w:pPr>
        <w:spacing w:line="254" w:lineRule="exact"/>
        <w:jc w:val="both"/>
      </w:pPr>
      <w:r w:rsidRPr="2302950E">
        <w:rPr>
          <w:rFonts w:ascii="Times New Roman" w:hAnsi="Times New Roman"/>
          <w:color w:val="242424"/>
          <w:sz w:val="24"/>
          <w:szCs w:val="24"/>
          <w:u w:val="single"/>
        </w:rPr>
        <w:t>Administration:</w:t>
      </w:r>
    </w:p>
    <w:p w14:paraId="36DADA99" w14:textId="3E958E2B" w:rsidR="2302950E" w:rsidRDefault="68ACD806" w:rsidP="2302950E">
      <w:pPr>
        <w:spacing w:line="254" w:lineRule="exact"/>
        <w:jc w:val="both"/>
      </w:pPr>
      <w:r w:rsidRPr="68ACD806">
        <w:rPr>
          <w:rFonts w:ascii="Times New Roman" w:hAnsi="Times New Roman"/>
          <w:color w:val="242424"/>
          <w:sz w:val="24"/>
          <w:szCs w:val="24"/>
        </w:rPr>
        <w:t>Distributor shall provide twenty-four (24) hour emergency contact names and telephone numbers of key personnel of Distributor for each distribution center. CNE and GST will provide key contact names and telephone numbers to distribution center personnel.</w:t>
      </w:r>
    </w:p>
    <w:p w14:paraId="1F63634D" w14:textId="5AB47E62" w:rsidR="2302950E" w:rsidRDefault="2302950E" w:rsidP="2302950E">
      <w:pPr>
        <w:spacing w:line="254" w:lineRule="exact"/>
        <w:jc w:val="both"/>
      </w:pPr>
      <w:r w:rsidRPr="2302950E">
        <w:rPr>
          <w:rFonts w:ascii="Times New Roman" w:hAnsi="Times New Roman"/>
          <w:color w:val="242424"/>
          <w:sz w:val="24"/>
          <w:szCs w:val="24"/>
        </w:rPr>
        <w:t xml:space="preserve"> </w:t>
      </w:r>
    </w:p>
    <w:p w14:paraId="1302D23F" w14:textId="2FC620D0" w:rsidR="2302950E" w:rsidRDefault="2302950E" w:rsidP="2302950E">
      <w:pPr>
        <w:spacing w:line="254" w:lineRule="exact"/>
        <w:jc w:val="both"/>
      </w:pPr>
      <w:r w:rsidRPr="2302950E">
        <w:rPr>
          <w:rFonts w:ascii="Times New Roman" w:hAnsi="Times New Roman"/>
          <w:color w:val="242424"/>
          <w:sz w:val="24"/>
          <w:szCs w:val="24"/>
        </w:rPr>
        <w:t>*Distributors are to name dedicated customer representative or representatives as well as dedicated support staff.</w:t>
      </w:r>
    </w:p>
    <w:p w14:paraId="52ED08F7" w14:textId="1F0E61C6" w:rsidR="2302950E" w:rsidRDefault="2302950E" w:rsidP="2302950E">
      <w:pPr>
        <w:spacing w:line="254" w:lineRule="exact"/>
        <w:jc w:val="both"/>
      </w:pPr>
      <w:r w:rsidRPr="2302950E">
        <w:rPr>
          <w:rFonts w:ascii="Times New Roman" w:hAnsi="Times New Roman"/>
          <w:color w:val="242424"/>
          <w:sz w:val="24"/>
          <w:szCs w:val="24"/>
        </w:rPr>
        <w:t xml:space="preserve"> </w:t>
      </w:r>
    </w:p>
    <w:p w14:paraId="0D0838AC" w14:textId="48D54F43" w:rsidR="2302950E" w:rsidRDefault="2302950E" w:rsidP="2302950E">
      <w:pPr>
        <w:spacing w:line="254" w:lineRule="exact"/>
        <w:jc w:val="both"/>
      </w:pPr>
      <w:r w:rsidRPr="2302950E">
        <w:rPr>
          <w:rFonts w:ascii="Times New Roman" w:hAnsi="Times New Roman"/>
          <w:color w:val="242424"/>
          <w:sz w:val="24"/>
          <w:szCs w:val="24"/>
        </w:rPr>
        <w:t>Distributor shall comply with all governmental laws, rules, and regulations.</w:t>
      </w:r>
    </w:p>
    <w:p w14:paraId="47A42BB9" w14:textId="2FDB1A53" w:rsidR="2302950E" w:rsidRDefault="2302950E" w:rsidP="2302950E">
      <w:pPr>
        <w:spacing w:line="254" w:lineRule="exact"/>
        <w:jc w:val="both"/>
      </w:pPr>
      <w:r w:rsidRPr="2302950E">
        <w:rPr>
          <w:rFonts w:ascii="Times New Roman" w:hAnsi="Times New Roman"/>
          <w:color w:val="242424"/>
          <w:sz w:val="24"/>
          <w:szCs w:val="24"/>
        </w:rPr>
        <w:t xml:space="preserve"> </w:t>
      </w:r>
    </w:p>
    <w:p w14:paraId="47DD9EE6" w14:textId="665C5AFB" w:rsidR="2302950E" w:rsidRDefault="2302950E" w:rsidP="2302950E">
      <w:pPr>
        <w:spacing w:line="254" w:lineRule="exact"/>
        <w:jc w:val="both"/>
      </w:pPr>
      <w:r w:rsidRPr="2302950E">
        <w:rPr>
          <w:rFonts w:ascii="Times New Roman" w:hAnsi="Times New Roman"/>
          <w:color w:val="242424"/>
          <w:sz w:val="24"/>
          <w:szCs w:val="24"/>
        </w:rPr>
        <w:t>Distributor may be asked to assist in the development of processes for new Casino openings (</w:t>
      </w:r>
      <w:proofErr w:type="gramStart"/>
      <w:r w:rsidRPr="2302950E">
        <w:rPr>
          <w:rFonts w:ascii="Times New Roman" w:hAnsi="Times New Roman"/>
          <w:color w:val="242424"/>
          <w:sz w:val="24"/>
          <w:szCs w:val="24"/>
        </w:rPr>
        <w:t>i.e.</w:t>
      </w:r>
      <w:proofErr w:type="gramEnd"/>
      <w:r w:rsidRPr="2302950E">
        <w:rPr>
          <w:rFonts w:ascii="Times New Roman" w:hAnsi="Times New Roman"/>
          <w:color w:val="242424"/>
          <w:sz w:val="24"/>
          <w:szCs w:val="24"/>
        </w:rPr>
        <w:t xml:space="preserve"> set-up timelines, additional deliveries &amp; support, etc.)</w:t>
      </w:r>
    </w:p>
    <w:p w14:paraId="43B9ABB0" w14:textId="4F41FEB4" w:rsidR="2302950E" w:rsidRDefault="2302950E" w:rsidP="2302950E">
      <w:pPr>
        <w:spacing w:line="254" w:lineRule="exact"/>
        <w:jc w:val="both"/>
      </w:pPr>
      <w:r w:rsidRPr="2302950E">
        <w:rPr>
          <w:rFonts w:ascii="Times New Roman" w:hAnsi="Times New Roman"/>
          <w:color w:val="242424"/>
          <w:sz w:val="24"/>
          <w:szCs w:val="24"/>
        </w:rPr>
        <w:t xml:space="preserve"> </w:t>
      </w:r>
    </w:p>
    <w:p w14:paraId="31CCCE9D" w14:textId="31D513F1" w:rsidR="2302950E" w:rsidRDefault="2302950E" w:rsidP="2302950E">
      <w:pPr>
        <w:spacing w:line="254" w:lineRule="exact"/>
        <w:jc w:val="both"/>
      </w:pPr>
      <w:r w:rsidRPr="2302950E">
        <w:rPr>
          <w:rFonts w:ascii="Times New Roman" w:hAnsi="Times New Roman"/>
          <w:color w:val="242424"/>
          <w:sz w:val="24"/>
          <w:szCs w:val="24"/>
          <w:u w:val="single"/>
        </w:rPr>
        <w:t>Credit Policy:</w:t>
      </w:r>
    </w:p>
    <w:p w14:paraId="4C27E15C" w14:textId="453867A2" w:rsidR="2302950E" w:rsidRDefault="2302950E" w:rsidP="2302950E">
      <w:pPr>
        <w:spacing w:line="254" w:lineRule="exact"/>
        <w:jc w:val="both"/>
      </w:pPr>
      <w:r w:rsidRPr="2302950E">
        <w:rPr>
          <w:rFonts w:ascii="Times New Roman" w:hAnsi="Times New Roman"/>
          <w:color w:val="242424"/>
          <w:sz w:val="24"/>
          <w:szCs w:val="24"/>
        </w:rPr>
        <w:t>A credit policy will be agreed upon at the time of award.</w:t>
      </w:r>
    </w:p>
    <w:p w14:paraId="282E9CB7" w14:textId="33C0BFD7" w:rsidR="2302950E" w:rsidRDefault="2302950E" w:rsidP="2302950E">
      <w:pPr>
        <w:spacing w:line="254" w:lineRule="exact"/>
        <w:jc w:val="both"/>
      </w:pPr>
      <w:r w:rsidRPr="2302950E">
        <w:rPr>
          <w:rFonts w:ascii="Times New Roman" w:hAnsi="Times New Roman"/>
          <w:color w:val="242424"/>
          <w:sz w:val="24"/>
          <w:szCs w:val="24"/>
        </w:rPr>
        <w:t xml:space="preserve"> </w:t>
      </w:r>
    </w:p>
    <w:p w14:paraId="6BE2A2E5" w14:textId="2E53265F" w:rsidR="2302950E" w:rsidRDefault="2302950E" w:rsidP="2302950E">
      <w:pPr>
        <w:spacing w:line="254" w:lineRule="exact"/>
        <w:jc w:val="both"/>
      </w:pPr>
      <w:r w:rsidRPr="2302950E">
        <w:rPr>
          <w:rFonts w:ascii="Times New Roman" w:hAnsi="Times New Roman"/>
          <w:color w:val="242424"/>
          <w:sz w:val="24"/>
          <w:szCs w:val="24"/>
          <w:u w:val="single"/>
        </w:rPr>
        <w:t>Facilities:</w:t>
      </w:r>
    </w:p>
    <w:p w14:paraId="606D42B5" w14:textId="39DD3616" w:rsidR="2302950E" w:rsidRDefault="68ACD806" w:rsidP="2302950E">
      <w:pPr>
        <w:spacing w:line="254" w:lineRule="exact"/>
        <w:jc w:val="both"/>
      </w:pPr>
      <w:r w:rsidRPr="68ACD806">
        <w:rPr>
          <w:rFonts w:ascii="Times New Roman" w:hAnsi="Times New Roman"/>
          <w:color w:val="242424"/>
          <w:sz w:val="24"/>
          <w:szCs w:val="24"/>
        </w:rPr>
        <w:t>There should be an ongoing capacity review that anticipates CNE and GST needs.</w:t>
      </w:r>
    </w:p>
    <w:p w14:paraId="4175A3F2" w14:textId="0E71E047" w:rsidR="2302950E" w:rsidRDefault="2302950E" w:rsidP="2302950E">
      <w:pPr>
        <w:spacing w:line="254" w:lineRule="exact"/>
        <w:jc w:val="both"/>
      </w:pPr>
      <w:r w:rsidRPr="2302950E">
        <w:rPr>
          <w:rFonts w:ascii="Times New Roman" w:hAnsi="Times New Roman"/>
          <w:color w:val="242424"/>
          <w:sz w:val="24"/>
          <w:szCs w:val="24"/>
        </w:rPr>
        <w:t xml:space="preserve"> </w:t>
      </w:r>
    </w:p>
    <w:p w14:paraId="7E7874EF" w14:textId="58CEF6E0" w:rsidR="2302950E" w:rsidRDefault="2302950E" w:rsidP="2302950E">
      <w:pPr>
        <w:spacing w:line="254" w:lineRule="exact"/>
        <w:jc w:val="both"/>
      </w:pPr>
      <w:r w:rsidRPr="2302950E">
        <w:rPr>
          <w:rFonts w:ascii="Times New Roman" w:hAnsi="Times New Roman"/>
          <w:color w:val="242424"/>
          <w:sz w:val="24"/>
          <w:szCs w:val="24"/>
          <w:u w:val="single"/>
        </w:rPr>
        <w:t>Inventory Control:</w:t>
      </w:r>
    </w:p>
    <w:p w14:paraId="5666B354" w14:textId="5C49B61E" w:rsidR="2302950E" w:rsidRDefault="68ACD806" w:rsidP="2302950E">
      <w:pPr>
        <w:spacing w:line="254" w:lineRule="exact"/>
        <w:jc w:val="both"/>
      </w:pPr>
      <w:r w:rsidRPr="68ACD806">
        <w:rPr>
          <w:rFonts w:ascii="Times New Roman" w:hAnsi="Times New Roman"/>
          <w:color w:val="242424"/>
          <w:sz w:val="24"/>
          <w:szCs w:val="24"/>
        </w:rPr>
        <w:t xml:space="preserve">All products received by </w:t>
      </w:r>
      <w:proofErr w:type="gramStart"/>
      <w:r w:rsidRPr="68ACD806">
        <w:rPr>
          <w:rFonts w:ascii="Times New Roman" w:hAnsi="Times New Roman"/>
          <w:color w:val="242424"/>
          <w:sz w:val="24"/>
          <w:szCs w:val="24"/>
        </w:rPr>
        <w:t>CNE</w:t>
      </w:r>
      <w:proofErr w:type="gramEnd"/>
      <w:r w:rsidRPr="68ACD806">
        <w:rPr>
          <w:rFonts w:ascii="Times New Roman" w:hAnsi="Times New Roman"/>
          <w:color w:val="242424"/>
          <w:sz w:val="24"/>
          <w:szCs w:val="24"/>
        </w:rPr>
        <w:t xml:space="preserve"> and GST will have expiration dates. Products failing to pass inbound inspection by the CNE or GST for any reason will be returned at the Distributor’s expense or by proper freight claim provisions.</w:t>
      </w:r>
    </w:p>
    <w:p w14:paraId="4A46E770" w14:textId="1224BDB8" w:rsidR="2302950E" w:rsidRDefault="2302950E" w:rsidP="2302950E">
      <w:pPr>
        <w:spacing w:line="254" w:lineRule="exact"/>
        <w:jc w:val="both"/>
      </w:pPr>
      <w:r w:rsidRPr="2302950E">
        <w:rPr>
          <w:rFonts w:ascii="Times New Roman" w:hAnsi="Times New Roman"/>
          <w:color w:val="242424"/>
          <w:sz w:val="24"/>
          <w:szCs w:val="24"/>
        </w:rPr>
        <w:t xml:space="preserve"> </w:t>
      </w:r>
    </w:p>
    <w:p w14:paraId="760243D3" w14:textId="772180DF" w:rsidR="2302950E" w:rsidRDefault="2302950E" w:rsidP="2302950E">
      <w:pPr>
        <w:spacing w:line="254" w:lineRule="exact"/>
        <w:jc w:val="both"/>
      </w:pPr>
      <w:r w:rsidRPr="2302950E">
        <w:rPr>
          <w:rFonts w:ascii="Times New Roman" w:hAnsi="Times New Roman"/>
          <w:color w:val="242424"/>
          <w:sz w:val="24"/>
          <w:szCs w:val="24"/>
          <w:u w:val="single"/>
        </w:rPr>
        <w:t>Product Quality /Food Safety:</w:t>
      </w:r>
    </w:p>
    <w:p w14:paraId="0C6A6FAF" w14:textId="0E3F2AC4" w:rsidR="2302950E" w:rsidRDefault="2302950E" w:rsidP="2302950E">
      <w:pPr>
        <w:spacing w:line="254" w:lineRule="exact"/>
        <w:jc w:val="both"/>
      </w:pPr>
      <w:r w:rsidRPr="2302950E">
        <w:rPr>
          <w:rFonts w:ascii="Times New Roman" w:hAnsi="Times New Roman"/>
          <w:color w:val="242424"/>
          <w:sz w:val="24"/>
          <w:szCs w:val="24"/>
        </w:rPr>
        <w:t xml:space="preserve">Effective Programs shall be implemented to ensure product protection from infestations and contamination. Distributor shall </w:t>
      </w:r>
      <w:proofErr w:type="gramStart"/>
      <w:r w:rsidRPr="2302950E">
        <w:rPr>
          <w:rFonts w:ascii="Times New Roman" w:hAnsi="Times New Roman"/>
          <w:color w:val="242424"/>
          <w:sz w:val="24"/>
          <w:szCs w:val="24"/>
        </w:rPr>
        <w:t>have a verified Hazard Analysis and Critical Control Points (HACCP) program in place at all times</w:t>
      </w:r>
      <w:proofErr w:type="gramEnd"/>
      <w:r w:rsidRPr="2302950E">
        <w:rPr>
          <w:rFonts w:ascii="Times New Roman" w:hAnsi="Times New Roman"/>
          <w:color w:val="242424"/>
          <w:sz w:val="24"/>
          <w:szCs w:val="24"/>
        </w:rPr>
        <w:t xml:space="preserve"> during the term of the Agreement.</w:t>
      </w:r>
    </w:p>
    <w:p w14:paraId="4E6BED8D" w14:textId="3AAEF4B6" w:rsidR="2302950E" w:rsidRDefault="2302950E" w:rsidP="2302950E">
      <w:pPr>
        <w:spacing w:line="254" w:lineRule="exact"/>
        <w:jc w:val="both"/>
      </w:pPr>
      <w:r w:rsidRPr="2302950E">
        <w:rPr>
          <w:rFonts w:ascii="Times New Roman" w:hAnsi="Times New Roman"/>
          <w:color w:val="242424"/>
          <w:sz w:val="24"/>
          <w:szCs w:val="24"/>
        </w:rPr>
        <w:t xml:space="preserve"> </w:t>
      </w:r>
    </w:p>
    <w:p w14:paraId="263FA646" w14:textId="68DEFD2B" w:rsidR="2302950E" w:rsidRDefault="2302950E" w:rsidP="2302950E">
      <w:pPr>
        <w:spacing w:line="254" w:lineRule="exact"/>
        <w:jc w:val="both"/>
      </w:pPr>
      <w:r w:rsidRPr="2302950E">
        <w:rPr>
          <w:rFonts w:ascii="Times New Roman" w:hAnsi="Times New Roman"/>
          <w:color w:val="242424"/>
          <w:sz w:val="24"/>
          <w:szCs w:val="24"/>
        </w:rPr>
        <w:t>Distribution Centers shall have effective methods to trace products to the point of delivery at the restaurant, with sufficient recall, retrieval, and quarantine procedures consistent with Food and Drug Administration (FDA) guidelines.</w:t>
      </w:r>
    </w:p>
    <w:p w14:paraId="144B433B" w14:textId="260A7425" w:rsidR="2302950E" w:rsidRDefault="2302950E" w:rsidP="2302950E">
      <w:pPr>
        <w:spacing w:line="254" w:lineRule="exact"/>
        <w:jc w:val="both"/>
      </w:pPr>
      <w:r w:rsidRPr="2302950E">
        <w:rPr>
          <w:rFonts w:ascii="Times New Roman" w:hAnsi="Times New Roman"/>
          <w:color w:val="242424"/>
          <w:sz w:val="24"/>
          <w:szCs w:val="24"/>
        </w:rPr>
        <w:t xml:space="preserve"> </w:t>
      </w:r>
    </w:p>
    <w:p w14:paraId="2460D02C" w14:textId="6807C1A6" w:rsidR="2302950E" w:rsidRDefault="2302950E" w:rsidP="2302950E">
      <w:pPr>
        <w:spacing w:line="254" w:lineRule="exact"/>
        <w:jc w:val="both"/>
      </w:pPr>
      <w:r w:rsidRPr="2302950E">
        <w:rPr>
          <w:rFonts w:ascii="Times New Roman" w:hAnsi="Times New Roman"/>
          <w:color w:val="242424"/>
          <w:sz w:val="24"/>
          <w:szCs w:val="24"/>
        </w:rPr>
        <w:t>All inventory shall be handled on a first-in-first-out basis.</w:t>
      </w:r>
    </w:p>
    <w:p w14:paraId="660EC8EA" w14:textId="6F4D2888" w:rsidR="2302950E" w:rsidRDefault="2302950E" w:rsidP="2302950E">
      <w:pPr>
        <w:rPr>
          <w:rFonts w:ascii="Times New Roman" w:hAnsi="Times New Roman"/>
          <w:color w:val="0000FF"/>
          <w:sz w:val="24"/>
          <w:szCs w:val="24"/>
        </w:rPr>
      </w:pPr>
    </w:p>
    <w:p w14:paraId="1F4D77AF" w14:textId="77777777" w:rsidR="00456745" w:rsidRPr="00E00823" w:rsidRDefault="00456745" w:rsidP="00456745">
      <w:pPr>
        <w:rPr>
          <w:rFonts w:ascii="Times New Roman" w:hAnsi="Times New Roman"/>
          <w:color w:val="0000FF"/>
          <w:sz w:val="24"/>
          <w:szCs w:val="24"/>
        </w:rPr>
      </w:pPr>
    </w:p>
    <w:p w14:paraId="79F53589" w14:textId="77777777" w:rsidR="005759FC" w:rsidRPr="00E00823" w:rsidRDefault="005759FC" w:rsidP="00456745">
      <w:pPr>
        <w:rPr>
          <w:rFonts w:ascii="Times New Roman" w:hAnsi="Times New Roman"/>
          <w:color w:val="0000FF"/>
          <w:sz w:val="24"/>
          <w:szCs w:val="24"/>
        </w:rPr>
      </w:pPr>
    </w:p>
    <w:p w14:paraId="4F13B51E" w14:textId="77777777" w:rsidR="005759FC" w:rsidRPr="00E00823" w:rsidRDefault="005759FC" w:rsidP="005759FC">
      <w:pPr>
        <w:jc w:val="center"/>
        <w:rPr>
          <w:rFonts w:ascii="Times New Roman" w:hAnsi="Times New Roman"/>
          <w:b/>
          <w:sz w:val="24"/>
          <w:szCs w:val="24"/>
        </w:rPr>
      </w:pPr>
      <w:r w:rsidRPr="00E00823">
        <w:rPr>
          <w:rFonts w:ascii="Times New Roman" w:hAnsi="Times New Roman"/>
          <w:color w:val="0000FF"/>
          <w:sz w:val="24"/>
          <w:szCs w:val="24"/>
        </w:rPr>
        <w:br w:type="page"/>
      </w:r>
      <w:r w:rsidR="00C17AD8"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00C17AD8" w:rsidRPr="00E00823">
        <w:rPr>
          <w:rFonts w:ascii="Times New Roman" w:hAnsi="Times New Roman"/>
          <w:b/>
          <w:sz w:val="24"/>
          <w:szCs w:val="24"/>
        </w:rPr>
        <w:t>V</w:t>
      </w:r>
    </w:p>
    <w:p w14:paraId="42180C8D" w14:textId="77777777" w:rsidR="00C17AD8" w:rsidRPr="00E00823" w:rsidRDefault="00C17AD8" w:rsidP="005759FC">
      <w:pPr>
        <w:jc w:val="center"/>
        <w:rPr>
          <w:rFonts w:ascii="Times New Roman" w:hAnsi="Times New Roman"/>
          <w:b/>
          <w:sz w:val="24"/>
          <w:szCs w:val="24"/>
        </w:rPr>
      </w:pPr>
    </w:p>
    <w:p w14:paraId="2FA65018"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1A5B7E84" w14:textId="77777777" w:rsidR="005759FC" w:rsidRDefault="005759FC" w:rsidP="005759FC">
      <w:pPr>
        <w:jc w:val="center"/>
        <w:rPr>
          <w:rFonts w:ascii="Times New Roman" w:hAnsi="Times New Roman"/>
          <w:sz w:val="24"/>
          <w:szCs w:val="24"/>
        </w:rPr>
      </w:pPr>
    </w:p>
    <w:p w14:paraId="4311409B" w14:textId="77777777" w:rsidR="00B442D2" w:rsidRPr="000B3891"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7E84C0F" w14:textId="6AA720CA" w:rsidR="00B442D2" w:rsidRPr="000B3891" w:rsidRDefault="00B442D2" w:rsidP="00B442D2">
      <w:pPr>
        <w:jc w:val="both"/>
        <w:rPr>
          <w:b/>
        </w:rPr>
      </w:pPr>
      <w:r w:rsidRPr="000B3891">
        <w:rPr>
          <w:b/>
        </w:rPr>
        <w:t xml:space="preserve">PROJECT NAME: </w:t>
      </w:r>
      <w:r w:rsidR="00CA5F36">
        <w:rPr>
          <w:b/>
        </w:rPr>
        <w:t>Casino</w:t>
      </w:r>
      <w:r w:rsidR="008D05AF">
        <w:rPr>
          <w:b/>
        </w:rPr>
        <w:t xml:space="preserve"> Floor and Restaurant</w:t>
      </w:r>
      <w:r w:rsidR="0036564A">
        <w:rPr>
          <w:b/>
        </w:rPr>
        <w:t xml:space="preserve"> Coffee Vendor</w:t>
      </w:r>
    </w:p>
    <w:p w14:paraId="75BA9571" w14:textId="3DA1E18A" w:rsidR="00B442D2" w:rsidRPr="000B3891" w:rsidRDefault="00B442D2" w:rsidP="00B442D2">
      <w:pPr>
        <w:jc w:val="both"/>
      </w:pPr>
      <w:r w:rsidRPr="000B3891">
        <w:rPr>
          <w:b/>
        </w:rPr>
        <w:t xml:space="preserve">RFP NUMBER: </w:t>
      </w:r>
      <w:r w:rsidR="007D1318">
        <w:rPr>
          <w:b/>
        </w:rPr>
        <w:t>151436</w:t>
      </w:r>
      <w:r w:rsidRPr="000B3891">
        <w:rPr>
          <w:b/>
        </w:rPr>
        <w:t xml:space="preserve">  </w:t>
      </w:r>
      <w:r w:rsidRPr="000B3891">
        <w:t xml:space="preserve">                                      </w:t>
      </w:r>
    </w:p>
    <w:p w14:paraId="12040085"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3E94BA85"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6AC44FBD"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833F42F"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4C2B5F8D"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36FD9212" w14:textId="77777777" w:rsidR="00B442D2" w:rsidRDefault="00B442D2" w:rsidP="00B442D2">
      <w:pPr>
        <w:jc w:val="both"/>
      </w:pPr>
    </w:p>
    <w:p w14:paraId="38D97AF5" w14:textId="77777777"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w:t>
      </w:r>
      <w:r w:rsidRPr="00974482">
        <w:lastRenderedPageBreak/>
        <w:t>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4EC83F"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B64D80E" w14:textId="77777777"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6C14948"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302531D7" w14:textId="77777777" w:rsidR="00B442D2" w:rsidRPr="00B442D2" w:rsidRDefault="00B442D2" w:rsidP="00B442D2">
      <w:pPr>
        <w:ind w:left="3600" w:firstLine="720"/>
        <w:jc w:val="both"/>
        <w:rPr>
          <w:rFonts w:cs="Calibri"/>
        </w:rPr>
      </w:pPr>
    </w:p>
    <w:p w14:paraId="1DF5C10D"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77FBCF2F"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248388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7ACA592" w14:textId="77777777" w:rsidR="00B442D2" w:rsidRPr="000B3891" w:rsidRDefault="00B442D2" w:rsidP="00B442D2">
      <w:pPr>
        <w:jc w:val="both"/>
      </w:pPr>
    </w:p>
    <w:p w14:paraId="3558C3C8"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295B9F4F" w14:textId="77777777" w:rsidR="00B442D2" w:rsidRDefault="00B442D2" w:rsidP="00B442D2">
      <w:pPr>
        <w:rPr>
          <w:sz w:val="28"/>
          <w:szCs w:val="28"/>
        </w:rPr>
      </w:pPr>
    </w:p>
    <w:p w14:paraId="3AFB5066"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5648237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885278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17495E33" w14:textId="77777777" w:rsidR="00B442D2" w:rsidRPr="00B442D2" w:rsidRDefault="00B442D2" w:rsidP="00B442D2">
      <w:pPr>
        <w:jc w:val="both"/>
        <w:rPr>
          <w:rFonts w:cs="Calibri"/>
        </w:rPr>
      </w:pPr>
    </w:p>
    <w:p w14:paraId="74AF984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0F72B0A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DEF68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48350AA" w14:textId="77777777" w:rsidR="00B442D2" w:rsidRPr="00B442D2" w:rsidRDefault="00B442D2" w:rsidP="00B442D2">
      <w:pPr>
        <w:jc w:val="both"/>
        <w:rPr>
          <w:rFonts w:cs="Calibri"/>
        </w:rPr>
      </w:pPr>
    </w:p>
    <w:p w14:paraId="5CBA48EC"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718C644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1F073EE"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09C2D7A" w14:textId="77777777" w:rsidR="00B442D2" w:rsidRPr="00B442D2" w:rsidRDefault="00B442D2" w:rsidP="00B442D2">
      <w:pPr>
        <w:jc w:val="both"/>
        <w:rPr>
          <w:rFonts w:cs="Calibri"/>
        </w:rPr>
      </w:pPr>
    </w:p>
    <w:p w14:paraId="32898E1E"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621DE4D8"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FE12B68"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C4AEEB3" w14:textId="77777777" w:rsidR="00B442D2" w:rsidRPr="00B442D2" w:rsidRDefault="00B442D2" w:rsidP="00B442D2">
      <w:pPr>
        <w:jc w:val="both"/>
        <w:rPr>
          <w:rFonts w:cs="Calibri"/>
        </w:rPr>
      </w:pPr>
    </w:p>
    <w:p w14:paraId="11B4328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4903354A"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1B20465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036D451" w14:textId="77777777" w:rsidR="00B442D2" w:rsidRPr="00B442D2" w:rsidRDefault="00B442D2" w:rsidP="00B442D2">
      <w:pPr>
        <w:jc w:val="both"/>
        <w:rPr>
          <w:rFonts w:cs="Calibri"/>
        </w:rPr>
      </w:pPr>
    </w:p>
    <w:p w14:paraId="127BEC10"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371BE3FA"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405B03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945B88C" w14:textId="77777777" w:rsidR="00B442D2" w:rsidRPr="00B442D2" w:rsidRDefault="00B442D2" w:rsidP="00B442D2">
      <w:pPr>
        <w:jc w:val="both"/>
        <w:rPr>
          <w:rFonts w:cs="Calibri"/>
        </w:rPr>
      </w:pPr>
    </w:p>
    <w:p w14:paraId="72C59DC9"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2431A7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0359FC4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2E2EFA9E" w14:textId="77777777" w:rsidR="00B442D2" w:rsidRPr="00B442D2" w:rsidRDefault="00B442D2" w:rsidP="00B442D2">
      <w:pPr>
        <w:jc w:val="both"/>
        <w:rPr>
          <w:rFonts w:cs="Calibri"/>
        </w:rPr>
      </w:pPr>
    </w:p>
    <w:p w14:paraId="5B51514B"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59A8988A" w14:textId="77777777" w:rsidR="00B442D2" w:rsidRDefault="00B442D2" w:rsidP="00B442D2">
      <w:pPr>
        <w:jc w:val="both"/>
        <w:rPr>
          <w:rFonts w:cs="Calibri"/>
        </w:rPr>
      </w:pPr>
    </w:p>
    <w:p w14:paraId="33F0CE5C" w14:textId="77777777" w:rsidR="00B442D2" w:rsidRPr="00B442D2" w:rsidRDefault="00B442D2" w:rsidP="00B442D2">
      <w:pPr>
        <w:jc w:val="both"/>
        <w:rPr>
          <w:rFonts w:cs="Calibri"/>
        </w:rPr>
      </w:pPr>
    </w:p>
    <w:p w14:paraId="38296C4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282C8763" w14:textId="77777777" w:rsidR="00B442D2" w:rsidRPr="00B442D2" w:rsidRDefault="00B442D2" w:rsidP="00B442D2">
      <w:pPr>
        <w:jc w:val="both"/>
        <w:rPr>
          <w:rFonts w:cs="Calibri"/>
        </w:rPr>
      </w:pPr>
    </w:p>
    <w:p w14:paraId="4F52AA65" w14:textId="77777777" w:rsidR="00B442D2" w:rsidRPr="00B442D2" w:rsidRDefault="00B442D2" w:rsidP="00B442D2">
      <w:pPr>
        <w:jc w:val="both"/>
        <w:rPr>
          <w:rFonts w:cs="Calibri"/>
        </w:rPr>
      </w:pPr>
    </w:p>
    <w:p w14:paraId="315FBED5"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4128B89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23D3538"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112F7512"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64AAF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CF4448A"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INSURANCE REQUIREMENTS</w:t>
      </w:r>
    </w:p>
    <w:p w14:paraId="11F62426"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2AD57A42"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5ABFEF25"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10464EFD" w14:textId="2622D7B0" w:rsidR="00FC1317" w:rsidRPr="002B1173" w:rsidRDefault="0EFC1FB5"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EFC1FB5">
        <w:rPr>
          <w:rFonts w:ascii="Times New Roman" w:hAnsi="Times New Roman"/>
          <w:sz w:val="22"/>
          <w:szCs w:val="22"/>
          <w:lang w:bidi="en-US"/>
        </w:rPr>
        <w:t>(A)</w:t>
      </w:r>
      <w:r w:rsidR="00FC1317">
        <w:tab/>
      </w:r>
      <w:r w:rsidRPr="0EFC1FB5">
        <w:rPr>
          <w:rFonts w:ascii="Times New Roman" w:hAnsi="Times New Roman"/>
          <w:sz w:val="22"/>
          <w:szCs w:val="22"/>
          <w:lang w:bidi="en-US"/>
        </w:rPr>
        <w:t xml:space="preserve">Worker's Compensation insurance complying with the laws of the State or States having jurisdiction over each employee, </w:t>
      </w:r>
      <w:proofErr w:type="gramStart"/>
      <w:r w:rsidRPr="0EFC1FB5">
        <w:rPr>
          <w:rFonts w:ascii="Times New Roman" w:hAnsi="Times New Roman"/>
          <w:sz w:val="22"/>
          <w:szCs w:val="22"/>
          <w:lang w:bidi="en-US"/>
        </w:rPr>
        <w:t>whether or not</w:t>
      </w:r>
      <w:proofErr w:type="gramEnd"/>
      <w:r w:rsidRPr="0EFC1FB5">
        <w:rPr>
          <w:rFonts w:ascii="Times New Roman" w:hAnsi="Times New Roman"/>
          <w:sz w:val="22"/>
          <w:szCs w:val="22"/>
          <w:lang w:bidi="en-US"/>
        </w:rPr>
        <w:t xml:space="preserve"> Contractor is required by such laws to maintain such insurance, and Employer's Liability with limits of $1,000,000 each accident, $1,000,000 disease each employee, and $1,000,000 disease policy limit. </w:t>
      </w:r>
    </w:p>
    <w:p w14:paraId="7450ECA4"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F933A46"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2E2F827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6FAC224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39AC2050"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B60762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5EA18EE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F35056"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6F5DE415"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003E8C0"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3104CF9D"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209D86E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64D8E3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856D0CD"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lastRenderedPageBreak/>
        <w:t>Company</w:t>
      </w:r>
      <w:r w:rsidRPr="002B1173">
        <w:rPr>
          <w:rFonts w:ascii="Times New Roman" w:hAnsi="Times New Roman"/>
          <w:sz w:val="22"/>
          <w:szCs w:val="22"/>
          <w:lang w:bidi="en-US"/>
        </w:rPr>
        <w:t xml:space="preserve"> its parent, subsidiary and affiliated companies will be named as additional insured.  </w:t>
      </w:r>
    </w:p>
    <w:p w14:paraId="35953CC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3948DB15"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3B09911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790FFEBC"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75AC7B43"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7501BB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5E7158A8" w14:textId="77777777" w:rsidR="00FC1317" w:rsidRPr="00E00823" w:rsidRDefault="00FC1317" w:rsidP="0036564A">
      <w:pPr>
        <w:widowControl w:val="0"/>
        <w:tabs>
          <w:tab w:val="left" w:pos="-1080"/>
          <w:tab w:val="left" w:pos="-720"/>
          <w:tab w:val="left" w:pos="0"/>
          <w:tab w:val="left" w:pos="540"/>
          <w:tab w:val="left" w:pos="1080"/>
          <w:tab w:val="left" w:pos="2160"/>
        </w:tabs>
        <w:rPr>
          <w:rFonts w:ascii="Times New Roman" w:hAnsi="Times New Roman"/>
          <w:sz w:val="24"/>
          <w:szCs w:val="24"/>
        </w:rPr>
      </w:pPr>
    </w:p>
    <w:p w14:paraId="3D62FFC5" w14:textId="77777777" w:rsidR="00FC1317" w:rsidRPr="00B442D2" w:rsidRDefault="00FC1317" w:rsidP="00B442D2">
      <w:pPr>
        <w:jc w:val="both"/>
        <w:rPr>
          <w:rFonts w:cs="Calibri"/>
        </w:rPr>
      </w:pPr>
    </w:p>
    <w:sectPr w:rsidR="00FC1317" w:rsidRPr="00B442D2">
      <w:footerReference w:type="default" r:id="rId12"/>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A207" w14:textId="77777777" w:rsidR="00810028" w:rsidRDefault="00810028" w:rsidP="005759FC">
      <w:r>
        <w:separator/>
      </w:r>
    </w:p>
  </w:endnote>
  <w:endnote w:type="continuationSeparator" w:id="0">
    <w:p w14:paraId="1AB3A6C8" w14:textId="77777777" w:rsidR="00810028" w:rsidRDefault="0081002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ambria"/>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1663"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409" w14:textId="77777777" w:rsidR="00810028" w:rsidRDefault="00810028" w:rsidP="005759FC">
      <w:r>
        <w:separator/>
      </w:r>
    </w:p>
  </w:footnote>
  <w:footnote w:type="continuationSeparator" w:id="0">
    <w:p w14:paraId="07F8CCA0" w14:textId="77777777" w:rsidR="00810028" w:rsidRDefault="0081002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2"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7"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B07AFF"/>
    <w:multiLevelType w:val="hybridMultilevel"/>
    <w:tmpl w:val="CE68111E"/>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1"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4"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43664FD7"/>
    <w:multiLevelType w:val="hybridMultilevel"/>
    <w:tmpl w:val="5FB6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81C71"/>
    <w:multiLevelType w:val="hybridMultilevel"/>
    <w:tmpl w:val="A7DC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1455F"/>
    <w:multiLevelType w:val="hybridMultilevel"/>
    <w:tmpl w:val="243C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143046">
    <w:abstractNumId w:val="12"/>
  </w:num>
  <w:num w:numId="2" w16cid:durableId="152988914">
    <w:abstractNumId w:val="3"/>
  </w:num>
  <w:num w:numId="3" w16cid:durableId="153838238">
    <w:abstractNumId w:val="10"/>
  </w:num>
  <w:num w:numId="4" w16cid:durableId="129859412">
    <w:abstractNumId w:val="29"/>
  </w:num>
  <w:num w:numId="5" w16cid:durableId="427430417">
    <w:abstractNumId w:val="9"/>
  </w:num>
  <w:num w:numId="6" w16cid:durableId="1606108421">
    <w:abstractNumId w:val="26"/>
  </w:num>
  <w:num w:numId="7" w16cid:durableId="1721511284">
    <w:abstractNumId w:val="18"/>
  </w:num>
  <w:num w:numId="8" w16cid:durableId="1402946162">
    <w:abstractNumId w:val="20"/>
  </w:num>
  <w:num w:numId="9" w16cid:durableId="1177693479">
    <w:abstractNumId w:val="21"/>
  </w:num>
  <w:num w:numId="10" w16cid:durableId="487748770">
    <w:abstractNumId w:val="13"/>
  </w:num>
  <w:num w:numId="11" w16cid:durableId="135269260">
    <w:abstractNumId w:val="5"/>
  </w:num>
  <w:num w:numId="12" w16cid:durableId="1690638621">
    <w:abstractNumId w:val="14"/>
  </w:num>
  <w:num w:numId="13" w16cid:durableId="732847915">
    <w:abstractNumId w:val="6"/>
  </w:num>
  <w:num w:numId="14" w16cid:durableId="1650208416">
    <w:abstractNumId w:val="19"/>
  </w:num>
  <w:num w:numId="15" w16cid:durableId="231238687">
    <w:abstractNumId w:val="1"/>
  </w:num>
  <w:num w:numId="16" w16cid:durableId="2060280361">
    <w:abstractNumId w:val="15"/>
  </w:num>
  <w:num w:numId="17" w16cid:durableId="1624264055">
    <w:abstractNumId w:val="11"/>
  </w:num>
  <w:num w:numId="18" w16cid:durableId="221068278">
    <w:abstractNumId w:val="7"/>
  </w:num>
  <w:num w:numId="19" w16cid:durableId="1580096076">
    <w:abstractNumId w:val="0"/>
  </w:num>
  <w:num w:numId="20" w16cid:durableId="78911039">
    <w:abstractNumId w:val="27"/>
  </w:num>
  <w:num w:numId="21" w16cid:durableId="811674511">
    <w:abstractNumId w:val="25"/>
  </w:num>
  <w:num w:numId="22" w16cid:durableId="832069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4509519">
    <w:abstractNumId w:val="23"/>
  </w:num>
  <w:num w:numId="24" w16cid:durableId="31344774">
    <w:abstractNumId w:val="4"/>
  </w:num>
  <w:num w:numId="25" w16cid:durableId="2035379629">
    <w:abstractNumId w:val="28"/>
  </w:num>
  <w:num w:numId="26" w16cid:durableId="1871068564">
    <w:abstractNumId w:val="2"/>
  </w:num>
  <w:num w:numId="27" w16cid:durableId="1791125525">
    <w:abstractNumId w:val="24"/>
  </w:num>
  <w:num w:numId="28" w16cid:durableId="1206335658">
    <w:abstractNumId w:val="17"/>
  </w:num>
  <w:num w:numId="29" w16cid:durableId="614798239">
    <w:abstractNumId w:val="30"/>
  </w:num>
  <w:num w:numId="30" w16cid:durableId="861240249">
    <w:abstractNumId w:val="16"/>
  </w:num>
  <w:num w:numId="31" w16cid:durableId="1746956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22AB5"/>
    <w:rsid w:val="000400C4"/>
    <w:rsid w:val="000437D0"/>
    <w:rsid w:val="000517C3"/>
    <w:rsid w:val="0005775B"/>
    <w:rsid w:val="000602BB"/>
    <w:rsid w:val="00065D78"/>
    <w:rsid w:val="0007252E"/>
    <w:rsid w:val="00075DFB"/>
    <w:rsid w:val="00085661"/>
    <w:rsid w:val="000861D6"/>
    <w:rsid w:val="000866D7"/>
    <w:rsid w:val="00090B78"/>
    <w:rsid w:val="000922A6"/>
    <w:rsid w:val="000A4F98"/>
    <w:rsid w:val="000B118C"/>
    <w:rsid w:val="000C2AC3"/>
    <w:rsid w:val="000D41AC"/>
    <w:rsid w:val="000D458F"/>
    <w:rsid w:val="001061D0"/>
    <w:rsid w:val="001101B3"/>
    <w:rsid w:val="00127661"/>
    <w:rsid w:val="00135590"/>
    <w:rsid w:val="001366DD"/>
    <w:rsid w:val="00140AF5"/>
    <w:rsid w:val="00150B5A"/>
    <w:rsid w:val="00156FF7"/>
    <w:rsid w:val="001A37DA"/>
    <w:rsid w:val="001B32E2"/>
    <w:rsid w:val="001C2196"/>
    <w:rsid w:val="001E036D"/>
    <w:rsid w:val="001F1C3D"/>
    <w:rsid w:val="00212BB6"/>
    <w:rsid w:val="00221E03"/>
    <w:rsid w:val="002250B1"/>
    <w:rsid w:val="00254622"/>
    <w:rsid w:val="00267723"/>
    <w:rsid w:val="0027772D"/>
    <w:rsid w:val="002A2433"/>
    <w:rsid w:val="002A3F64"/>
    <w:rsid w:val="002B48FF"/>
    <w:rsid w:val="002B7337"/>
    <w:rsid w:val="00311A59"/>
    <w:rsid w:val="00311DCB"/>
    <w:rsid w:val="00347AB3"/>
    <w:rsid w:val="0035613B"/>
    <w:rsid w:val="00361FD1"/>
    <w:rsid w:val="0036564A"/>
    <w:rsid w:val="00367FDF"/>
    <w:rsid w:val="00377E35"/>
    <w:rsid w:val="00384FE2"/>
    <w:rsid w:val="00391F12"/>
    <w:rsid w:val="003A3405"/>
    <w:rsid w:val="003B769C"/>
    <w:rsid w:val="003C59ED"/>
    <w:rsid w:val="003C634B"/>
    <w:rsid w:val="003C6D08"/>
    <w:rsid w:val="003D17E6"/>
    <w:rsid w:val="003E2F28"/>
    <w:rsid w:val="003F1FA5"/>
    <w:rsid w:val="003F279A"/>
    <w:rsid w:val="003F515B"/>
    <w:rsid w:val="00404D8B"/>
    <w:rsid w:val="00411926"/>
    <w:rsid w:val="00414C24"/>
    <w:rsid w:val="00416B1D"/>
    <w:rsid w:val="00423C90"/>
    <w:rsid w:val="00433BD8"/>
    <w:rsid w:val="004353FE"/>
    <w:rsid w:val="00446761"/>
    <w:rsid w:val="00452FE8"/>
    <w:rsid w:val="004544A6"/>
    <w:rsid w:val="00456745"/>
    <w:rsid w:val="004821EE"/>
    <w:rsid w:val="004A00FA"/>
    <w:rsid w:val="004B057A"/>
    <w:rsid w:val="004C72B4"/>
    <w:rsid w:val="004D10E8"/>
    <w:rsid w:val="004E61A2"/>
    <w:rsid w:val="004E7859"/>
    <w:rsid w:val="004F74F7"/>
    <w:rsid w:val="005075D6"/>
    <w:rsid w:val="00533601"/>
    <w:rsid w:val="005343F4"/>
    <w:rsid w:val="00536D28"/>
    <w:rsid w:val="0054506C"/>
    <w:rsid w:val="005759FC"/>
    <w:rsid w:val="00576492"/>
    <w:rsid w:val="00577908"/>
    <w:rsid w:val="00580677"/>
    <w:rsid w:val="00581724"/>
    <w:rsid w:val="00582355"/>
    <w:rsid w:val="00583CF5"/>
    <w:rsid w:val="00587C90"/>
    <w:rsid w:val="0059101E"/>
    <w:rsid w:val="00591067"/>
    <w:rsid w:val="005E70E4"/>
    <w:rsid w:val="005F21BA"/>
    <w:rsid w:val="005F5A41"/>
    <w:rsid w:val="005F7F03"/>
    <w:rsid w:val="006259AF"/>
    <w:rsid w:val="00644763"/>
    <w:rsid w:val="00651E0C"/>
    <w:rsid w:val="00660685"/>
    <w:rsid w:val="00663408"/>
    <w:rsid w:val="00671E4C"/>
    <w:rsid w:val="006742DB"/>
    <w:rsid w:val="006838BC"/>
    <w:rsid w:val="00684DCF"/>
    <w:rsid w:val="006978FA"/>
    <w:rsid w:val="006C282E"/>
    <w:rsid w:val="006C405B"/>
    <w:rsid w:val="006C69BA"/>
    <w:rsid w:val="006E2EBC"/>
    <w:rsid w:val="006F32A7"/>
    <w:rsid w:val="006F70BB"/>
    <w:rsid w:val="007026F8"/>
    <w:rsid w:val="00713C71"/>
    <w:rsid w:val="00717711"/>
    <w:rsid w:val="00733BF2"/>
    <w:rsid w:val="00733CE1"/>
    <w:rsid w:val="00751CBE"/>
    <w:rsid w:val="00754A3F"/>
    <w:rsid w:val="00754D06"/>
    <w:rsid w:val="007609AA"/>
    <w:rsid w:val="00771091"/>
    <w:rsid w:val="00781C8C"/>
    <w:rsid w:val="007B44DC"/>
    <w:rsid w:val="007C2999"/>
    <w:rsid w:val="007D1318"/>
    <w:rsid w:val="007D2705"/>
    <w:rsid w:val="007D3D4A"/>
    <w:rsid w:val="007E338D"/>
    <w:rsid w:val="00800C43"/>
    <w:rsid w:val="008051D1"/>
    <w:rsid w:val="00806543"/>
    <w:rsid w:val="00810028"/>
    <w:rsid w:val="00816211"/>
    <w:rsid w:val="00817754"/>
    <w:rsid w:val="00831625"/>
    <w:rsid w:val="00840955"/>
    <w:rsid w:val="00846E9A"/>
    <w:rsid w:val="00850E6F"/>
    <w:rsid w:val="0085173A"/>
    <w:rsid w:val="00853605"/>
    <w:rsid w:val="0086403A"/>
    <w:rsid w:val="008904A1"/>
    <w:rsid w:val="008A284B"/>
    <w:rsid w:val="008A4892"/>
    <w:rsid w:val="008C2942"/>
    <w:rsid w:val="008D05AF"/>
    <w:rsid w:val="008D1879"/>
    <w:rsid w:val="008D4D18"/>
    <w:rsid w:val="008D78B8"/>
    <w:rsid w:val="008E1822"/>
    <w:rsid w:val="008E7853"/>
    <w:rsid w:val="008F77E7"/>
    <w:rsid w:val="00907A9C"/>
    <w:rsid w:val="0091126C"/>
    <w:rsid w:val="00963A93"/>
    <w:rsid w:val="00965F31"/>
    <w:rsid w:val="00982B1A"/>
    <w:rsid w:val="00986E26"/>
    <w:rsid w:val="009A4BAC"/>
    <w:rsid w:val="009C0613"/>
    <w:rsid w:val="009C3D95"/>
    <w:rsid w:val="009D115D"/>
    <w:rsid w:val="009D60F2"/>
    <w:rsid w:val="009D6789"/>
    <w:rsid w:val="009F35F6"/>
    <w:rsid w:val="00A10B95"/>
    <w:rsid w:val="00A12D7C"/>
    <w:rsid w:val="00A27A31"/>
    <w:rsid w:val="00A27DD3"/>
    <w:rsid w:val="00A30182"/>
    <w:rsid w:val="00A32276"/>
    <w:rsid w:val="00A651B5"/>
    <w:rsid w:val="00A678FF"/>
    <w:rsid w:val="00A761E8"/>
    <w:rsid w:val="00A76801"/>
    <w:rsid w:val="00A869C7"/>
    <w:rsid w:val="00AB4865"/>
    <w:rsid w:val="00AC2695"/>
    <w:rsid w:val="00AF0245"/>
    <w:rsid w:val="00AF03C8"/>
    <w:rsid w:val="00B0269F"/>
    <w:rsid w:val="00B064B0"/>
    <w:rsid w:val="00B10243"/>
    <w:rsid w:val="00B106A2"/>
    <w:rsid w:val="00B21529"/>
    <w:rsid w:val="00B41E5F"/>
    <w:rsid w:val="00B42C85"/>
    <w:rsid w:val="00B442D2"/>
    <w:rsid w:val="00B51DFF"/>
    <w:rsid w:val="00B6014F"/>
    <w:rsid w:val="00B6239A"/>
    <w:rsid w:val="00B83848"/>
    <w:rsid w:val="00B85E3B"/>
    <w:rsid w:val="00B9158E"/>
    <w:rsid w:val="00B93897"/>
    <w:rsid w:val="00B95CB4"/>
    <w:rsid w:val="00B9689F"/>
    <w:rsid w:val="00BA382B"/>
    <w:rsid w:val="00BA76D3"/>
    <w:rsid w:val="00BB0CAC"/>
    <w:rsid w:val="00BB1056"/>
    <w:rsid w:val="00BB3F7E"/>
    <w:rsid w:val="00BC4E74"/>
    <w:rsid w:val="00BE270D"/>
    <w:rsid w:val="00BF19C5"/>
    <w:rsid w:val="00BF5CED"/>
    <w:rsid w:val="00BF7F64"/>
    <w:rsid w:val="00C03587"/>
    <w:rsid w:val="00C16988"/>
    <w:rsid w:val="00C17AD8"/>
    <w:rsid w:val="00C22C85"/>
    <w:rsid w:val="00C27364"/>
    <w:rsid w:val="00C4738D"/>
    <w:rsid w:val="00C7083D"/>
    <w:rsid w:val="00C81E08"/>
    <w:rsid w:val="00CA5F36"/>
    <w:rsid w:val="00CB0299"/>
    <w:rsid w:val="00CB612D"/>
    <w:rsid w:val="00CC0443"/>
    <w:rsid w:val="00CD70FD"/>
    <w:rsid w:val="00CE117A"/>
    <w:rsid w:val="00CF361E"/>
    <w:rsid w:val="00D00F46"/>
    <w:rsid w:val="00D2283C"/>
    <w:rsid w:val="00D317D9"/>
    <w:rsid w:val="00D34CF8"/>
    <w:rsid w:val="00D46612"/>
    <w:rsid w:val="00D51926"/>
    <w:rsid w:val="00D560F2"/>
    <w:rsid w:val="00D56539"/>
    <w:rsid w:val="00D701F4"/>
    <w:rsid w:val="00D728F0"/>
    <w:rsid w:val="00D91760"/>
    <w:rsid w:val="00DB0CA7"/>
    <w:rsid w:val="00DB582E"/>
    <w:rsid w:val="00DC5C09"/>
    <w:rsid w:val="00DD1E79"/>
    <w:rsid w:val="00DF0330"/>
    <w:rsid w:val="00E00823"/>
    <w:rsid w:val="00E01362"/>
    <w:rsid w:val="00E059B4"/>
    <w:rsid w:val="00E145A1"/>
    <w:rsid w:val="00E33771"/>
    <w:rsid w:val="00E44E12"/>
    <w:rsid w:val="00E561B9"/>
    <w:rsid w:val="00E640E0"/>
    <w:rsid w:val="00E6544F"/>
    <w:rsid w:val="00E73B33"/>
    <w:rsid w:val="00E84250"/>
    <w:rsid w:val="00E94A60"/>
    <w:rsid w:val="00EC0B3A"/>
    <w:rsid w:val="00EC62E5"/>
    <w:rsid w:val="00EC6D67"/>
    <w:rsid w:val="00ED0CA4"/>
    <w:rsid w:val="00ED157C"/>
    <w:rsid w:val="00ED392C"/>
    <w:rsid w:val="00ED4F86"/>
    <w:rsid w:val="00EF6734"/>
    <w:rsid w:val="00EF7E83"/>
    <w:rsid w:val="00F139DD"/>
    <w:rsid w:val="00F25A01"/>
    <w:rsid w:val="00F34D00"/>
    <w:rsid w:val="00F50C19"/>
    <w:rsid w:val="00F75993"/>
    <w:rsid w:val="00FB05C0"/>
    <w:rsid w:val="00FC1317"/>
    <w:rsid w:val="00FC1BEA"/>
    <w:rsid w:val="00FD4766"/>
    <w:rsid w:val="00FD6249"/>
    <w:rsid w:val="00FE0BFD"/>
    <w:rsid w:val="00FE1EEA"/>
    <w:rsid w:val="00FF6952"/>
    <w:rsid w:val="01917928"/>
    <w:rsid w:val="0EFC1FB5"/>
    <w:rsid w:val="0EFC46F3"/>
    <w:rsid w:val="0F508B13"/>
    <w:rsid w:val="160E11D2"/>
    <w:rsid w:val="1C1A3CD7"/>
    <w:rsid w:val="2302950E"/>
    <w:rsid w:val="2A12F394"/>
    <w:rsid w:val="2B453EC7"/>
    <w:rsid w:val="321CCCD3"/>
    <w:rsid w:val="3DBD4442"/>
    <w:rsid w:val="3EF6F9D6"/>
    <w:rsid w:val="42C40B6E"/>
    <w:rsid w:val="51FAA70C"/>
    <w:rsid w:val="66FD6456"/>
    <w:rsid w:val="68ACD806"/>
    <w:rsid w:val="7078B573"/>
    <w:rsid w:val="74B9DBF3"/>
    <w:rsid w:val="7568E560"/>
    <w:rsid w:val="7959C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7A65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458837848">
      <w:bodyDiv w:val="1"/>
      <w:marLeft w:val="0"/>
      <w:marRight w:val="0"/>
      <w:marTop w:val="0"/>
      <w:marBottom w:val="0"/>
      <w:divBdr>
        <w:top w:val="none" w:sz="0" w:space="0" w:color="auto"/>
        <w:left w:val="none" w:sz="0" w:space="0" w:color="auto"/>
        <w:bottom w:val="none" w:sz="0" w:space="0" w:color="auto"/>
        <w:right w:val="none" w:sz="0" w:space="0" w:color="auto"/>
      </w:divBdr>
    </w:div>
    <w:div w:id="661929558">
      <w:bodyDiv w:val="1"/>
      <w:marLeft w:val="0"/>
      <w:marRight w:val="0"/>
      <w:marTop w:val="0"/>
      <w:marBottom w:val="0"/>
      <w:divBdr>
        <w:top w:val="none" w:sz="0" w:space="0" w:color="auto"/>
        <w:left w:val="none" w:sz="0" w:space="0" w:color="auto"/>
        <w:bottom w:val="none" w:sz="0" w:space="0" w:color="auto"/>
        <w:right w:val="none" w:sz="0" w:space="0" w:color="auto"/>
      </w:divBdr>
    </w:div>
    <w:div w:id="113845047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079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oor_R.ll42z2x482dg1mri@u.box.com" TargetMode="External"/><Relationship Id="rId5" Type="http://schemas.openxmlformats.org/officeDocument/2006/relationships/styles" Target="styles.xml"/><Relationship Id="rId10" Type="http://schemas.openxmlformats.org/officeDocument/2006/relationships/hyperlink" Target="mailto:Floor_R.ll42z2x482dg1mri@u.bo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5686</Words>
  <Characters>32412</Characters>
  <Application>Microsoft Office Word</Application>
  <DocSecurity>0</DocSecurity>
  <Lines>270</Lines>
  <Paragraphs>76</Paragraphs>
  <ScaleCrop>false</ScaleCrop>
  <Company>Cherokee Nation Businesses</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Whitney Miller</cp:lastModifiedBy>
  <cp:revision>2</cp:revision>
  <cp:lastPrinted>2011-04-08T17:40:00Z</cp:lastPrinted>
  <dcterms:created xsi:type="dcterms:W3CDTF">2023-09-14T13:57:00Z</dcterms:created>
  <dcterms:modified xsi:type="dcterms:W3CDTF">2023-09-14T13:57:00Z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3e541d805466d21b5724cfb1c25e5897b9eca7d77bda50dc0ab0c4d3a3dfa198</vt:lpwstr>
  </property>
</Properties>
</file>