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52A6" w14:textId="182DB17C" w:rsidR="00543668" w:rsidRDefault="008E76E4" w:rsidP="008E76E4">
      <w:pPr>
        <w:pStyle w:val="ListParagraph"/>
        <w:numPr>
          <w:ilvl w:val="0"/>
          <w:numId w:val="1"/>
        </w:numPr>
      </w:pPr>
      <w:r>
        <w:t>Generally, Contractor’s Scope of Work is to provide all services, materials, labor, equipment, quality control, licenses,</w:t>
      </w:r>
      <w:r w:rsidR="00543668">
        <w:t xml:space="preserve"> </w:t>
      </w:r>
      <w:r>
        <w:t xml:space="preserve">tools, supplies, permits, </w:t>
      </w:r>
      <w:r w:rsidR="00543668">
        <w:t xml:space="preserve">licenses, </w:t>
      </w:r>
      <w:r w:rsidR="0066552E">
        <w:t>insurance,</w:t>
      </w:r>
      <w:r w:rsidR="00543668">
        <w:t xml:space="preserve"> and supervision to perform the work required thereof within the time specified after the receipt of “Notice to proceed”</w:t>
      </w:r>
      <w:r w:rsidR="00DE5588">
        <w:t>. All work is per design drawings and specifications included per Inventure drawing A.200 and Opto International fixture plans.</w:t>
      </w:r>
    </w:p>
    <w:p w14:paraId="05CC7011" w14:textId="77777777" w:rsidR="00BD244C" w:rsidRDefault="00BD244C" w:rsidP="00543668">
      <w:pPr>
        <w:pStyle w:val="ListParagraph"/>
      </w:pPr>
    </w:p>
    <w:p w14:paraId="0EF3F3C7" w14:textId="77777777" w:rsidR="008E76E4" w:rsidRDefault="008E76E4" w:rsidP="008E76E4">
      <w:pPr>
        <w:pStyle w:val="ListParagraph"/>
        <w:numPr>
          <w:ilvl w:val="0"/>
          <w:numId w:val="1"/>
        </w:numPr>
      </w:pPr>
      <w:r>
        <w:t>Contractor is hereby authorized to perform the following renovation Services at Owner’s direction:</w:t>
      </w:r>
    </w:p>
    <w:p w14:paraId="3FDBC43A" w14:textId="66AAEE3A" w:rsidR="008E76E4" w:rsidRDefault="008E76E4" w:rsidP="008E76E4">
      <w:pPr>
        <w:pStyle w:val="ListParagraph"/>
        <w:numPr>
          <w:ilvl w:val="0"/>
          <w:numId w:val="2"/>
        </w:numPr>
      </w:pPr>
      <w:r>
        <w:t xml:space="preserve">Contractor shall </w:t>
      </w:r>
      <w:r w:rsidR="00EB43A2">
        <w:t>remove</w:t>
      </w:r>
      <w:r w:rsidR="00C70EB2">
        <w:t>,</w:t>
      </w:r>
      <w:r w:rsidR="00EB43A2">
        <w:t xml:space="preserve"> </w:t>
      </w:r>
      <w:r w:rsidR="0066552E">
        <w:t>demo,</w:t>
      </w:r>
      <w:r w:rsidR="00EB43A2">
        <w:t xml:space="preserve"> </w:t>
      </w:r>
      <w:r w:rsidR="00C70EB2">
        <w:t xml:space="preserve">and dispose </w:t>
      </w:r>
      <w:r w:rsidR="00EB43A2">
        <w:t>all existing fixtures on the perimeter walls</w:t>
      </w:r>
      <w:r w:rsidR="0055352B">
        <w:t xml:space="preserve"> and floor</w:t>
      </w:r>
      <w:r w:rsidR="00EB43A2">
        <w:t xml:space="preserve"> based on Inventure’s Partition and Finish Plan number A.200.</w:t>
      </w:r>
    </w:p>
    <w:p w14:paraId="6D03C1FB" w14:textId="3EB7D1BF" w:rsidR="009948B8" w:rsidRDefault="00EB43A2" w:rsidP="00B1645A">
      <w:pPr>
        <w:pStyle w:val="ListParagraph"/>
        <w:numPr>
          <w:ilvl w:val="0"/>
          <w:numId w:val="2"/>
        </w:numPr>
      </w:pPr>
      <w:r>
        <w:t xml:space="preserve">Contractor </w:t>
      </w:r>
      <w:r w:rsidR="00D86FDC">
        <w:t>shall</w:t>
      </w:r>
      <w:r>
        <w:t xml:space="preserve"> provide their own dumpster</w:t>
      </w:r>
      <w:r w:rsidR="0055352B">
        <w:t xml:space="preserve"> for disposal of all </w:t>
      </w:r>
      <w:r w:rsidR="00D86FDC">
        <w:t>construction debris and packaging materials.</w:t>
      </w:r>
      <w:r>
        <w:t xml:space="preserve"> </w:t>
      </w:r>
      <w:r w:rsidR="0010324E">
        <w:t xml:space="preserve">Contractor’s dumpster shall be </w:t>
      </w:r>
      <w:r w:rsidR="00630F1A">
        <w:t>placed</w:t>
      </w:r>
      <w:r>
        <w:t xml:space="preserve"> in parking lot West of the Waffle House</w:t>
      </w:r>
      <w:r w:rsidR="009948B8">
        <w:t>.</w:t>
      </w:r>
    </w:p>
    <w:p w14:paraId="44359D04" w14:textId="021428B2" w:rsidR="00B1645A" w:rsidRDefault="009948B8" w:rsidP="00B1645A">
      <w:pPr>
        <w:pStyle w:val="ListParagraph"/>
        <w:numPr>
          <w:ilvl w:val="0"/>
          <w:numId w:val="2"/>
        </w:numPr>
      </w:pPr>
      <w:r>
        <w:t xml:space="preserve"> Contractor vehicles </w:t>
      </w:r>
      <w:r w:rsidR="0066552E">
        <w:t>cannot</w:t>
      </w:r>
      <w:r>
        <w:t xml:space="preserve"> be parked outside the perimeter of the Casino. Tools and materials can be unloaded by the entrance by the pool but once unloaded all vehicles will have to be moved to the parking lot West of the Waffle House.</w:t>
      </w:r>
    </w:p>
    <w:p w14:paraId="57D56C68" w14:textId="77777777" w:rsidR="009948B8" w:rsidRDefault="009948B8" w:rsidP="00B1645A">
      <w:pPr>
        <w:pStyle w:val="ListParagraph"/>
        <w:numPr>
          <w:ilvl w:val="0"/>
          <w:numId w:val="2"/>
        </w:numPr>
      </w:pPr>
      <w:r>
        <w:t>Contractor is allowed to use the restroom closest to the giftshop.</w:t>
      </w:r>
    </w:p>
    <w:p w14:paraId="31ACB656" w14:textId="77777777" w:rsidR="009948B8" w:rsidRDefault="009948B8" w:rsidP="00B1645A">
      <w:pPr>
        <w:pStyle w:val="ListParagraph"/>
        <w:numPr>
          <w:ilvl w:val="0"/>
          <w:numId w:val="2"/>
        </w:numPr>
      </w:pPr>
      <w:r>
        <w:t>Contractor is not allowed to be in the Casino gaming floor.</w:t>
      </w:r>
    </w:p>
    <w:p w14:paraId="3A3731F8" w14:textId="73612BEA" w:rsidR="00FD3EEB" w:rsidRDefault="009948B8" w:rsidP="001E7A5B">
      <w:pPr>
        <w:pStyle w:val="ListParagraph"/>
        <w:numPr>
          <w:ilvl w:val="0"/>
          <w:numId w:val="2"/>
        </w:numPr>
      </w:pPr>
      <w:r>
        <w:t>Contractor is not allowed to eat in the Casino or utilize the Casino employee lounge.</w:t>
      </w:r>
    </w:p>
    <w:p w14:paraId="1111D615" w14:textId="77777777" w:rsidR="00EB43A2" w:rsidRDefault="00EB43A2" w:rsidP="008E76E4">
      <w:pPr>
        <w:pStyle w:val="ListParagraph"/>
        <w:numPr>
          <w:ilvl w:val="0"/>
          <w:numId w:val="2"/>
        </w:numPr>
      </w:pPr>
      <w:r>
        <w:t xml:space="preserve">Contractor shall repair and </w:t>
      </w:r>
      <w:r w:rsidR="00DE5588">
        <w:t>prep all walls for new finish.  See Finish plan A.200 for Paint colors for walls and trim.</w:t>
      </w:r>
      <w:r>
        <w:t xml:space="preserve"> </w:t>
      </w:r>
      <w:r w:rsidR="00DE5588">
        <w:t xml:space="preserve"> The paint finish is latex eggshell.  Provide 1 coat of primer and 2 coats of finish color.</w:t>
      </w:r>
    </w:p>
    <w:p w14:paraId="744E9AB3" w14:textId="77777777" w:rsidR="009948B8" w:rsidRDefault="00DE5588" w:rsidP="008E76E4">
      <w:pPr>
        <w:pStyle w:val="ListParagraph"/>
        <w:numPr>
          <w:ilvl w:val="0"/>
          <w:numId w:val="2"/>
        </w:numPr>
      </w:pPr>
      <w:r>
        <w:t xml:space="preserve">Contractor shall provide and install new electric </w:t>
      </w:r>
      <w:r w:rsidR="009948B8">
        <w:t xml:space="preserve">per drawings </w:t>
      </w:r>
      <w:r>
        <w:t xml:space="preserve">and </w:t>
      </w:r>
      <w:r w:rsidR="009948B8">
        <w:t>per building code.</w:t>
      </w:r>
    </w:p>
    <w:p w14:paraId="4D22763B" w14:textId="77777777" w:rsidR="005D7AE8" w:rsidRDefault="009948B8" w:rsidP="008E76E4">
      <w:pPr>
        <w:pStyle w:val="ListParagraph"/>
        <w:numPr>
          <w:ilvl w:val="0"/>
          <w:numId w:val="2"/>
        </w:numPr>
      </w:pPr>
      <w:r>
        <w:t xml:space="preserve"> </w:t>
      </w:r>
      <w:r w:rsidR="0098221F">
        <w:t xml:space="preserve">Contractor shall demo </w:t>
      </w:r>
      <w:r w:rsidR="00A568D7">
        <w:t xml:space="preserve">and dispose of </w:t>
      </w:r>
      <w:r w:rsidR="00F519BE">
        <w:t>all lighting fixtures</w:t>
      </w:r>
      <w:r w:rsidR="00A568D7">
        <w:t xml:space="preserve"> being replaced by </w:t>
      </w:r>
      <w:r w:rsidR="005D7AE8">
        <w:t xml:space="preserve">Inventure drawing A.200 </w:t>
      </w:r>
    </w:p>
    <w:p w14:paraId="0691B247" w14:textId="76266495" w:rsidR="00DE5588" w:rsidRDefault="005D7AE8" w:rsidP="008E76E4">
      <w:pPr>
        <w:pStyle w:val="ListParagraph"/>
        <w:numPr>
          <w:ilvl w:val="0"/>
          <w:numId w:val="2"/>
        </w:numPr>
      </w:pPr>
      <w:r>
        <w:t xml:space="preserve">Contractor </w:t>
      </w:r>
      <w:r w:rsidR="008A104F">
        <w:t>shall provide</w:t>
      </w:r>
      <w:r w:rsidR="009948B8">
        <w:t xml:space="preserve"> and install all </w:t>
      </w:r>
      <w:r w:rsidR="00473FA6">
        <w:t xml:space="preserve">new </w:t>
      </w:r>
      <w:r w:rsidR="009948B8">
        <w:t>L</w:t>
      </w:r>
      <w:r w:rsidR="00DE5588">
        <w:t>ighting fixtures as specified per Inventure drawing sheet A.200.</w:t>
      </w:r>
      <w:r w:rsidR="00B1645A">
        <w:t xml:space="preserve">  </w:t>
      </w:r>
    </w:p>
    <w:p w14:paraId="1E70FAFA" w14:textId="77777777" w:rsidR="00DE5588" w:rsidRDefault="009948B8" w:rsidP="008E76E4">
      <w:pPr>
        <w:pStyle w:val="ListParagraph"/>
        <w:numPr>
          <w:ilvl w:val="0"/>
          <w:numId w:val="2"/>
        </w:numPr>
      </w:pPr>
      <w:r>
        <w:t>Contractor shall remove existing floor finishes and wall base and prep sub-floor for new finish per Inventure drawing sheet A.200.</w:t>
      </w:r>
    </w:p>
    <w:p w14:paraId="6F591099" w14:textId="03393D34" w:rsidR="009948B8" w:rsidRDefault="0022442E" w:rsidP="008E76E4">
      <w:pPr>
        <w:pStyle w:val="ListParagraph"/>
        <w:numPr>
          <w:ilvl w:val="0"/>
          <w:numId w:val="2"/>
        </w:numPr>
      </w:pPr>
      <w:r>
        <w:t xml:space="preserve">Facilities will help with any MEP issues or questions on site.  </w:t>
      </w:r>
      <w:r w:rsidR="009A3C6A">
        <w:t>For any questions with CNE facilities, please coordinate with Wes Shaefer.</w:t>
      </w:r>
    </w:p>
    <w:p w14:paraId="4DD4CC97" w14:textId="62EB0811" w:rsidR="00713FEF" w:rsidRDefault="00713FEF" w:rsidP="008E76E4">
      <w:pPr>
        <w:pStyle w:val="ListParagraph"/>
        <w:numPr>
          <w:ilvl w:val="0"/>
          <w:numId w:val="2"/>
        </w:numPr>
      </w:pPr>
      <w:r>
        <w:t xml:space="preserve">Contractor will cover </w:t>
      </w:r>
      <w:r w:rsidR="00D472C0">
        <w:t>all</w:t>
      </w:r>
      <w:r>
        <w:t xml:space="preserve"> windows of the </w:t>
      </w:r>
      <w:r w:rsidR="00D472C0">
        <w:t>remodel site with paper</w:t>
      </w:r>
      <w:r w:rsidR="00936A62">
        <w:t xml:space="preserve"> during the construction remodel.</w:t>
      </w:r>
      <w:r w:rsidR="00D472C0">
        <w:t xml:space="preserve"> </w:t>
      </w:r>
    </w:p>
    <w:p w14:paraId="281A9E39" w14:textId="0E3B069E" w:rsidR="00577BC2" w:rsidRDefault="00577BC2" w:rsidP="008E76E4">
      <w:pPr>
        <w:pStyle w:val="ListParagraph"/>
        <w:numPr>
          <w:ilvl w:val="0"/>
          <w:numId w:val="2"/>
        </w:numPr>
      </w:pPr>
      <w:r>
        <w:t>Contractor shall</w:t>
      </w:r>
      <w:r w:rsidR="002A525F">
        <w:t xml:space="preserve"> unload and</w:t>
      </w:r>
      <w:r>
        <w:t xml:space="preserve"> install owner provided fixtures (Opto International)</w:t>
      </w:r>
      <w:r w:rsidR="006B7A48">
        <w:t xml:space="preserve"> per plans </w:t>
      </w:r>
      <w:r w:rsidR="00926512">
        <w:t xml:space="preserve">included in the bid by Opto International. </w:t>
      </w:r>
      <w:r w:rsidR="002A525F">
        <w:t xml:space="preserve"> </w:t>
      </w:r>
      <w:r w:rsidR="00613B03">
        <w:t xml:space="preserve">Contractor </w:t>
      </w:r>
      <w:r w:rsidR="00926512">
        <w:t>shall</w:t>
      </w:r>
      <w:r w:rsidR="00613B03">
        <w:t xml:space="preserve"> dispose o</w:t>
      </w:r>
      <w:r w:rsidR="006B7A48">
        <w:t>f all packaging and crating materials associated with the fixtures</w:t>
      </w:r>
      <w:r w:rsidR="00B62581">
        <w:t xml:space="preserve"> after installation is complete.</w:t>
      </w:r>
    </w:p>
    <w:p w14:paraId="35933A38" w14:textId="1608F151" w:rsidR="00B62581" w:rsidRDefault="00E51329" w:rsidP="008E76E4">
      <w:pPr>
        <w:pStyle w:val="ListParagraph"/>
        <w:numPr>
          <w:ilvl w:val="0"/>
          <w:numId w:val="2"/>
        </w:numPr>
      </w:pPr>
      <w:r>
        <w:t xml:space="preserve">Contractor </w:t>
      </w:r>
      <w:r w:rsidR="00BD145D">
        <w:t>shall visit the job site and acquaint them with the exact nature of work to be performed.</w:t>
      </w:r>
    </w:p>
    <w:p w14:paraId="5BA0276C" w14:textId="7C94DF28" w:rsidR="00BD145D" w:rsidRDefault="004A2C6E" w:rsidP="008E76E4">
      <w:pPr>
        <w:pStyle w:val="ListParagraph"/>
        <w:numPr>
          <w:ilvl w:val="0"/>
          <w:numId w:val="2"/>
        </w:numPr>
      </w:pPr>
      <w:r>
        <w:t xml:space="preserve">All work shall </w:t>
      </w:r>
      <w:r w:rsidR="008A104F">
        <w:t>follow</w:t>
      </w:r>
      <w:r>
        <w:t xml:space="preserve"> all local,</w:t>
      </w:r>
      <w:r w:rsidR="00982E89">
        <w:t xml:space="preserve"> </w:t>
      </w:r>
      <w:r>
        <w:t>city an</w:t>
      </w:r>
      <w:r w:rsidR="003E4BF7">
        <w:t>d</w:t>
      </w:r>
      <w:r>
        <w:t xml:space="preserve"> state codes. (no exceptions</w:t>
      </w:r>
      <w:r w:rsidR="0041626F">
        <w:t>)</w:t>
      </w:r>
    </w:p>
    <w:p w14:paraId="6E76211C" w14:textId="74043868" w:rsidR="00A3718E" w:rsidRDefault="00A3718E" w:rsidP="008E76E4">
      <w:pPr>
        <w:pStyle w:val="ListParagraph"/>
        <w:numPr>
          <w:ilvl w:val="0"/>
          <w:numId w:val="2"/>
        </w:numPr>
      </w:pPr>
      <w:r>
        <w:t xml:space="preserve">Contractor shall not </w:t>
      </w:r>
      <w:r w:rsidR="006A0F81">
        <w:t>block or store any materials in the hallway outside of the Giftshop</w:t>
      </w:r>
      <w:r w:rsidR="00DF3A56">
        <w:t xml:space="preserve"> room.</w:t>
      </w:r>
    </w:p>
    <w:p w14:paraId="5947E84B" w14:textId="5DA85913" w:rsidR="0001780D" w:rsidRDefault="0001780D" w:rsidP="008E76E4">
      <w:pPr>
        <w:pStyle w:val="ListParagraph"/>
        <w:numPr>
          <w:ilvl w:val="0"/>
          <w:numId w:val="2"/>
        </w:numPr>
      </w:pPr>
      <w:r>
        <w:t xml:space="preserve">Contractor shall </w:t>
      </w:r>
      <w:r w:rsidR="0066552E">
        <w:t>always maintain a clean and orderly jobsite</w:t>
      </w:r>
      <w:r w:rsidR="00853856">
        <w:t>.</w:t>
      </w:r>
    </w:p>
    <w:p w14:paraId="4C40D913" w14:textId="0C620035" w:rsidR="00DF3A56" w:rsidRDefault="00630F1A" w:rsidP="008E76E4">
      <w:pPr>
        <w:pStyle w:val="ListParagraph"/>
        <w:numPr>
          <w:ilvl w:val="0"/>
          <w:numId w:val="2"/>
        </w:numPr>
      </w:pPr>
      <w:r>
        <w:t xml:space="preserve">Contractor shall provide </w:t>
      </w:r>
      <w:r w:rsidR="00A75218">
        <w:t>for a final clean</w:t>
      </w:r>
      <w:r w:rsidR="00982E89">
        <w:t xml:space="preserve">ing </w:t>
      </w:r>
      <w:r w:rsidR="00A75218">
        <w:t xml:space="preserve">of the jobsite prior to turning area back </w:t>
      </w:r>
      <w:r w:rsidR="00982E89">
        <w:t xml:space="preserve">over to </w:t>
      </w:r>
      <w:r w:rsidR="00A75218">
        <w:t>the owner.</w:t>
      </w:r>
    </w:p>
    <w:sectPr w:rsidR="00DF3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A696B"/>
    <w:multiLevelType w:val="hybridMultilevel"/>
    <w:tmpl w:val="E30AB728"/>
    <w:lvl w:ilvl="0" w:tplc="5D88AD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C3959"/>
    <w:multiLevelType w:val="hybridMultilevel"/>
    <w:tmpl w:val="9ED25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628029">
    <w:abstractNumId w:val="0"/>
  </w:num>
  <w:num w:numId="2" w16cid:durableId="637226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E4"/>
    <w:rsid w:val="0001780D"/>
    <w:rsid w:val="0010324E"/>
    <w:rsid w:val="001E7A5B"/>
    <w:rsid w:val="0022442E"/>
    <w:rsid w:val="002945E9"/>
    <w:rsid w:val="002A525F"/>
    <w:rsid w:val="003D7397"/>
    <w:rsid w:val="003E4BF7"/>
    <w:rsid w:val="0041626F"/>
    <w:rsid w:val="00432FFD"/>
    <w:rsid w:val="00473FA6"/>
    <w:rsid w:val="004A2C6E"/>
    <w:rsid w:val="004C0637"/>
    <w:rsid w:val="00543668"/>
    <w:rsid w:val="0055352B"/>
    <w:rsid w:val="00577BC2"/>
    <w:rsid w:val="005B035B"/>
    <w:rsid w:val="005D7AE8"/>
    <w:rsid w:val="00613B03"/>
    <w:rsid w:val="00630F1A"/>
    <w:rsid w:val="0066552E"/>
    <w:rsid w:val="006A0F81"/>
    <w:rsid w:val="006B7A48"/>
    <w:rsid w:val="00713FEF"/>
    <w:rsid w:val="00781352"/>
    <w:rsid w:val="00853856"/>
    <w:rsid w:val="008A104F"/>
    <w:rsid w:val="008E76E4"/>
    <w:rsid w:val="00926512"/>
    <w:rsid w:val="00936A62"/>
    <w:rsid w:val="0098221F"/>
    <w:rsid w:val="00982E89"/>
    <w:rsid w:val="009948B8"/>
    <w:rsid w:val="009A3C6A"/>
    <w:rsid w:val="00A3718E"/>
    <w:rsid w:val="00A568D7"/>
    <w:rsid w:val="00A75218"/>
    <w:rsid w:val="00B1645A"/>
    <w:rsid w:val="00B62581"/>
    <w:rsid w:val="00BB549D"/>
    <w:rsid w:val="00BD145D"/>
    <w:rsid w:val="00BD244C"/>
    <w:rsid w:val="00C70EB2"/>
    <w:rsid w:val="00CF097C"/>
    <w:rsid w:val="00D472C0"/>
    <w:rsid w:val="00D86FDC"/>
    <w:rsid w:val="00DC03D3"/>
    <w:rsid w:val="00DE5588"/>
    <w:rsid w:val="00DF3A56"/>
    <w:rsid w:val="00E51329"/>
    <w:rsid w:val="00EB43A2"/>
    <w:rsid w:val="00F519BE"/>
    <w:rsid w:val="00FD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2C4C"/>
  <w15:chartTrackingRefBased/>
  <w15:docId w15:val="{F5BFF60A-E1B7-4A7B-A06E-71DB7633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Wallis</dc:creator>
  <cp:keywords/>
  <dc:description/>
  <cp:lastModifiedBy>Amy Eubanks</cp:lastModifiedBy>
  <cp:revision>2</cp:revision>
  <dcterms:created xsi:type="dcterms:W3CDTF">2024-04-05T20:41:00Z</dcterms:created>
  <dcterms:modified xsi:type="dcterms:W3CDTF">2024-04-05T20:41:00Z</dcterms:modified>
</cp:coreProperties>
</file>