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91F5" w14:textId="250D20FA" w:rsidR="00463519" w:rsidRPr="00A6514F" w:rsidRDefault="00A6514F" w:rsidP="00A6514F">
      <w:pPr>
        <w:jc w:val="center"/>
        <w:rPr>
          <w:b/>
          <w:bCs/>
          <w:sz w:val="32"/>
          <w:szCs w:val="32"/>
        </w:rPr>
      </w:pPr>
      <w:r w:rsidRPr="00A6514F">
        <w:rPr>
          <w:b/>
          <w:bCs/>
          <w:sz w:val="32"/>
          <w:szCs w:val="32"/>
        </w:rPr>
        <w:t>QUESTIONS &amp; ANSWERS</w:t>
      </w:r>
    </w:p>
    <w:p w14:paraId="1B891D16" w14:textId="6F1DE056" w:rsidR="00A6514F" w:rsidRPr="00A6514F" w:rsidRDefault="00A6514F" w:rsidP="00A6514F">
      <w:pPr>
        <w:jc w:val="center"/>
        <w:rPr>
          <w:b/>
          <w:bCs/>
          <w:sz w:val="32"/>
          <w:szCs w:val="32"/>
        </w:rPr>
      </w:pPr>
      <w:r w:rsidRPr="00A6514F">
        <w:rPr>
          <w:b/>
          <w:bCs/>
          <w:sz w:val="32"/>
          <w:szCs w:val="32"/>
        </w:rPr>
        <w:t>DISPOSABLE GLOVES – BID # 152564</w:t>
      </w:r>
    </w:p>
    <w:p w14:paraId="59D306E8" w14:textId="77777777" w:rsidR="00A6514F" w:rsidRDefault="00A6514F" w:rsidP="00A6514F">
      <w:pPr>
        <w:jc w:val="both"/>
      </w:pPr>
    </w:p>
    <w:p w14:paraId="2D490CDE" w14:textId="4C346509" w:rsidR="00A6514F" w:rsidRDefault="00A6514F" w:rsidP="00A6514F">
      <w:pPr>
        <w:ind w:left="720" w:hanging="720"/>
        <w:jc w:val="both"/>
        <w:rPr>
          <w:rFonts w:eastAsia="Times New Roman"/>
          <w:i/>
          <w:iCs/>
          <w:sz w:val="28"/>
          <w:szCs w:val="28"/>
        </w:rPr>
      </w:pPr>
      <w:r w:rsidRPr="00A6514F">
        <w:rPr>
          <w:b/>
          <w:bCs/>
        </w:rPr>
        <w:t>Q.</w:t>
      </w:r>
      <w:r>
        <w:tab/>
      </w:r>
      <w:r w:rsidRPr="00A6514F">
        <w:rPr>
          <w:b/>
          <w:bCs/>
          <w:sz w:val="24"/>
          <w:szCs w:val="24"/>
        </w:rPr>
        <w:t xml:space="preserve"> </w:t>
      </w:r>
      <w:r w:rsidRPr="00A6514F">
        <w:rPr>
          <w:rFonts w:eastAsia="Times New Roman"/>
          <w:b/>
          <w:bCs/>
          <w:sz w:val="24"/>
          <w:szCs w:val="24"/>
        </w:rPr>
        <w:t xml:space="preserve">Based on previous ordering history and purchase orders, about how often are the gloves ordered (Monthly, </w:t>
      </w:r>
      <w:proofErr w:type="gramStart"/>
      <w:r w:rsidRPr="00A6514F">
        <w:rPr>
          <w:rFonts w:eastAsia="Times New Roman"/>
          <w:b/>
          <w:bCs/>
          <w:sz w:val="24"/>
          <w:szCs w:val="24"/>
        </w:rPr>
        <w:t>quarterly</w:t>
      </w:r>
      <w:proofErr w:type="gramEnd"/>
      <w:r w:rsidRPr="00A6514F">
        <w:rPr>
          <w:rFonts w:eastAsia="Times New Roman"/>
          <w:b/>
          <w:bCs/>
          <w:sz w:val="24"/>
          <w:szCs w:val="24"/>
        </w:rPr>
        <w:t xml:space="preserve"> or other) and what is an approximate order? </w:t>
      </w:r>
      <w:r w:rsidRPr="00A6514F">
        <w:rPr>
          <w:rFonts w:eastAsia="Times New Roman"/>
          <w:b/>
          <w:bCs/>
          <w:sz w:val="24"/>
          <w:szCs w:val="24"/>
        </w:rPr>
        <w:br/>
        <w:t xml:space="preserve">If it is as needed and quantities </w:t>
      </w:r>
      <w:proofErr w:type="gramStart"/>
      <w:r w:rsidRPr="00A6514F">
        <w:rPr>
          <w:rFonts w:eastAsia="Times New Roman"/>
          <w:b/>
          <w:bCs/>
          <w:sz w:val="24"/>
          <w:szCs w:val="24"/>
        </w:rPr>
        <w:t>vary</w:t>
      </w:r>
      <w:proofErr w:type="gramEnd"/>
      <w:r w:rsidRPr="00A6514F">
        <w:rPr>
          <w:rFonts w:eastAsia="Times New Roman"/>
          <w:b/>
          <w:bCs/>
          <w:sz w:val="24"/>
          <w:szCs w:val="24"/>
        </w:rPr>
        <w:t xml:space="preserve"> can you please provide the quantity of the last order placed</w:t>
      </w:r>
    </w:p>
    <w:p w14:paraId="6829C73B" w14:textId="11E1B084" w:rsidR="00A6514F" w:rsidRPr="00A6514F" w:rsidRDefault="00A6514F" w:rsidP="00A6514F">
      <w:pPr>
        <w:ind w:left="720" w:hanging="720"/>
        <w:jc w:val="both"/>
        <w:rPr>
          <w:b/>
          <w:bCs/>
          <w:color w:val="C00000"/>
        </w:rPr>
      </w:pPr>
      <w:r w:rsidRPr="00A6514F">
        <w:rPr>
          <w:b/>
          <w:bCs/>
          <w:color w:val="C00000"/>
        </w:rPr>
        <w:t xml:space="preserve">A. </w:t>
      </w:r>
      <w:r w:rsidRPr="00A6514F">
        <w:rPr>
          <w:b/>
          <w:bCs/>
          <w:color w:val="C00000"/>
        </w:rPr>
        <w:tab/>
      </w:r>
      <w:r w:rsidRPr="00A6514F">
        <w:rPr>
          <w:b/>
          <w:bCs/>
          <w:color w:val="C00000"/>
          <w:sz w:val="24"/>
          <w:szCs w:val="24"/>
        </w:rPr>
        <w:t xml:space="preserve">Orders are Placed </w:t>
      </w:r>
      <w:proofErr w:type="gramStart"/>
      <w:r w:rsidRPr="00A6514F">
        <w:rPr>
          <w:b/>
          <w:bCs/>
          <w:color w:val="C00000"/>
          <w:sz w:val="24"/>
          <w:szCs w:val="24"/>
        </w:rPr>
        <w:t>As</w:t>
      </w:r>
      <w:proofErr w:type="gramEnd"/>
      <w:r w:rsidRPr="00A6514F">
        <w:rPr>
          <w:b/>
          <w:bCs/>
          <w:color w:val="C00000"/>
          <w:sz w:val="24"/>
          <w:szCs w:val="24"/>
        </w:rPr>
        <w:t xml:space="preserve"> Needed, and usually Bi-Weekly, but not consistent.  Quantities will vary for each size glove from 20-30 cases to 200 cases per </w:t>
      </w:r>
      <w:proofErr w:type="gramStart"/>
      <w:r w:rsidRPr="00A6514F">
        <w:rPr>
          <w:b/>
          <w:bCs/>
          <w:color w:val="C00000"/>
          <w:sz w:val="24"/>
          <w:szCs w:val="24"/>
        </w:rPr>
        <w:t>size, but</w:t>
      </w:r>
      <w:proofErr w:type="gramEnd"/>
      <w:r w:rsidRPr="00A6514F">
        <w:rPr>
          <w:b/>
          <w:bCs/>
          <w:color w:val="C00000"/>
          <w:sz w:val="24"/>
          <w:szCs w:val="24"/>
        </w:rPr>
        <w:t xml:space="preserve"> depend on demand for that time frame.  Annual estimation is included in the Statement of Work.</w:t>
      </w:r>
    </w:p>
    <w:p w14:paraId="45236088" w14:textId="77777777" w:rsidR="00A6514F" w:rsidRDefault="00A6514F" w:rsidP="00A6514F">
      <w:pPr>
        <w:ind w:left="720" w:hanging="720"/>
        <w:jc w:val="both"/>
        <w:rPr>
          <w:b/>
          <w:bCs/>
          <w:color w:val="FF0000"/>
        </w:rPr>
      </w:pPr>
    </w:p>
    <w:p w14:paraId="6D9F19E4" w14:textId="4C46CB2E" w:rsidR="00A6514F" w:rsidRPr="00A6514F" w:rsidRDefault="00A6514F" w:rsidP="00A6514F">
      <w:pPr>
        <w:ind w:left="720" w:hanging="720"/>
        <w:jc w:val="both"/>
        <w:rPr>
          <w:b/>
          <w:bCs/>
          <w:color w:val="000000" w:themeColor="text1"/>
        </w:rPr>
      </w:pPr>
      <w:r w:rsidRPr="00A6514F">
        <w:rPr>
          <w:b/>
          <w:bCs/>
          <w:color w:val="000000" w:themeColor="text1"/>
        </w:rPr>
        <w:t>Q.</w:t>
      </w:r>
      <w:r w:rsidRPr="00A6514F">
        <w:rPr>
          <w:b/>
          <w:bCs/>
          <w:color w:val="000000" w:themeColor="text1"/>
        </w:rPr>
        <w:tab/>
      </w:r>
      <w:r w:rsidRPr="00A6514F">
        <w:rPr>
          <w:b/>
          <w:bCs/>
          <w:color w:val="000000" w:themeColor="text1"/>
          <w:sz w:val="24"/>
          <w:szCs w:val="24"/>
        </w:rPr>
        <w:t>Are samples needed? If so, how many?</w:t>
      </w:r>
    </w:p>
    <w:p w14:paraId="7E889E46" w14:textId="20C27BB0" w:rsidR="00A6514F" w:rsidRPr="00A6514F" w:rsidRDefault="00A6514F" w:rsidP="00A6514F">
      <w:pPr>
        <w:ind w:left="720" w:hanging="720"/>
        <w:jc w:val="both"/>
        <w:rPr>
          <w:b/>
          <w:bCs/>
          <w:color w:val="C00000"/>
          <w:sz w:val="24"/>
          <w:szCs w:val="24"/>
        </w:rPr>
      </w:pPr>
      <w:r w:rsidRPr="00A6514F">
        <w:rPr>
          <w:b/>
          <w:bCs/>
          <w:color w:val="C00000"/>
        </w:rPr>
        <w:t>A.</w:t>
      </w:r>
      <w:r w:rsidRPr="00A6514F">
        <w:rPr>
          <w:b/>
          <w:bCs/>
          <w:color w:val="C00000"/>
        </w:rPr>
        <w:tab/>
      </w:r>
      <w:r w:rsidRPr="00A6514F">
        <w:rPr>
          <w:b/>
          <w:bCs/>
          <w:color w:val="C00000"/>
          <w:sz w:val="24"/>
          <w:szCs w:val="24"/>
        </w:rPr>
        <w:t>No samples are needed at time of bid – Samples may be requested before award.  Usually just a few boxes or a case of 1 size.</w:t>
      </w:r>
    </w:p>
    <w:p w14:paraId="4BCCCC57" w14:textId="77777777" w:rsidR="00A6514F" w:rsidRDefault="00A6514F" w:rsidP="00A6514F">
      <w:pPr>
        <w:ind w:left="720" w:hanging="720"/>
        <w:jc w:val="both"/>
        <w:rPr>
          <w:sz w:val="24"/>
          <w:szCs w:val="24"/>
        </w:rPr>
      </w:pPr>
    </w:p>
    <w:p w14:paraId="340FFC10" w14:textId="6458415F" w:rsidR="00A6514F" w:rsidRPr="00A6514F" w:rsidRDefault="00A6514F" w:rsidP="00A6514F">
      <w:pPr>
        <w:ind w:left="720" w:hanging="720"/>
        <w:jc w:val="both"/>
        <w:rPr>
          <w:b/>
          <w:bCs/>
          <w:sz w:val="24"/>
          <w:szCs w:val="24"/>
        </w:rPr>
      </w:pPr>
      <w:r w:rsidRPr="00A6514F">
        <w:rPr>
          <w:b/>
          <w:bCs/>
          <w:sz w:val="24"/>
          <w:szCs w:val="24"/>
        </w:rPr>
        <w:t xml:space="preserve">Q. </w:t>
      </w:r>
      <w:r w:rsidRPr="00A6514F">
        <w:rPr>
          <w:b/>
          <w:bCs/>
          <w:sz w:val="24"/>
          <w:szCs w:val="24"/>
        </w:rPr>
        <w:tab/>
        <w:t>Can you provide previous bid information?</w:t>
      </w:r>
    </w:p>
    <w:p w14:paraId="6EE1174A" w14:textId="2ECCD7BB" w:rsidR="00A6514F" w:rsidRDefault="00A6514F" w:rsidP="00A6514F">
      <w:pPr>
        <w:ind w:left="720" w:hanging="720"/>
        <w:jc w:val="both"/>
        <w:rPr>
          <w:b/>
          <w:bCs/>
          <w:color w:val="C00000"/>
          <w:sz w:val="24"/>
          <w:szCs w:val="24"/>
        </w:rPr>
      </w:pPr>
      <w:r w:rsidRPr="00A6514F">
        <w:rPr>
          <w:b/>
          <w:bCs/>
          <w:color w:val="C00000"/>
          <w:sz w:val="24"/>
          <w:szCs w:val="24"/>
        </w:rPr>
        <w:t xml:space="preserve">A.  </w:t>
      </w:r>
      <w:r w:rsidRPr="00A6514F">
        <w:rPr>
          <w:b/>
          <w:bCs/>
          <w:color w:val="C00000"/>
          <w:sz w:val="24"/>
          <w:szCs w:val="24"/>
        </w:rPr>
        <w:tab/>
        <w:t>No.  No bid information, past or present, will be disclosed.  Final award will be updated on the website, under, “Award”.</w:t>
      </w:r>
    </w:p>
    <w:p w14:paraId="09080493" w14:textId="77777777" w:rsidR="00A6514F" w:rsidRDefault="00A6514F" w:rsidP="00A6514F">
      <w:pPr>
        <w:ind w:left="720" w:hanging="720"/>
        <w:jc w:val="both"/>
        <w:rPr>
          <w:b/>
          <w:bCs/>
          <w:color w:val="C00000"/>
          <w:sz w:val="24"/>
          <w:szCs w:val="24"/>
        </w:rPr>
      </w:pPr>
    </w:p>
    <w:p w14:paraId="25F72CBB" w14:textId="454F46D1" w:rsidR="009113BA" w:rsidRDefault="009113BA" w:rsidP="00A6514F">
      <w:pPr>
        <w:ind w:left="720" w:hanging="720"/>
        <w:jc w:val="both"/>
        <w:rPr>
          <w:b/>
          <w:bCs/>
          <w:sz w:val="24"/>
          <w:szCs w:val="24"/>
        </w:rPr>
      </w:pPr>
      <w:r w:rsidRPr="009113BA">
        <w:rPr>
          <w:b/>
          <w:bCs/>
          <w:sz w:val="24"/>
          <w:szCs w:val="24"/>
        </w:rPr>
        <w:t>Q.</w:t>
      </w:r>
      <w:r w:rsidRPr="009113BA">
        <w:rPr>
          <w:b/>
          <w:bCs/>
          <w:sz w:val="24"/>
          <w:szCs w:val="24"/>
        </w:rPr>
        <w:tab/>
        <w:t>Is there a pricing sheet to submit pricing or should we create our own?</w:t>
      </w:r>
    </w:p>
    <w:p w14:paraId="56454B73" w14:textId="0D1ADC1D" w:rsidR="009113BA" w:rsidRDefault="009113BA" w:rsidP="00A6514F">
      <w:pPr>
        <w:ind w:left="720" w:hanging="720"/>
        <w:jc w:val="both"/>
        <w:rPr>
          <w:b/>
          <w:bCs/>
          <w:color w:val="C00000"/>
          <w:sz w:val="24"/>
          <w:szCs w:val="24"/>
        </w:rPr>
      </w:pPr>
      <w:r w:rsidRPr="00625EEC">
        <w:rPr>
          <w:b/>
          <w:bCs/>
          <w:color w:val="C00000"/>
          <w:sz w:val="24"/>
          <w:szCs w:val="24"/>
        </w:rPr>
        <w:t>A.</w:t>
      </w:r>
      <w:r w:rsidRPr="00625EEC">
        <w:rPr>
          <w:b/>
          <w:bCs/>
          <w:color w:val="C00000"/>
          <w:sz w:val="24"/>
          <w:szCs w:val="24"/>
        </w:rPr>
        <w:tab/>
        <w:t xml:space="preserve">No attached </w:t>
      </w:r>
      <w:r w:rsidR="00625EEC" w:rsidRPr="00625EEC">
        <w:rPr>
          <w:b/>
          <w:bCs/>
          <w:color w:val="C00000"/>
          <w:sz w:val="24"/>
          <w:szCs w:val="24"/>
        </w:rPr>
        <w:t>sheet if</w:t>
      </w:r>
      <w:r w:rsidRPr="00625EEC">
        <w:rPr>
          <w:b/>
          <w:bCs/>
          <w:color w:val="C00000"/>
          <w:sz w:val="24"/>
          <w:szCs w:val="24"/>
        </w:rPr>
        <w:t xml:space="preserve"> you could create your own that will work in this instance.  Something </w:t>
      </w:r>
      <w:r w:rsidR="00625EEC" w:rsidRPr="00625EEC">
        <w:rPr>
          <w:b/>
          <w:bCs/>
          <w:color w:val="C00000"/>
          <w:sz w:val="24"/>
          <w:szCs w:val="24"/>
        </w:rPr>
        <w:t>that displays pricing clearly.</w:t>
      </w:r>
    </w:p>
    <w:p w14:paraId="130603D1" w14:textId="77777777" w:rsidR="00E054F2" w:rsidRDefault="00E054F2" w:rsidP="00A6514F">
      <w:pPr>
        <w:ind w:left="720" w:hanging="720"/>
        <w:jc w:val="both"/>
        <w:rPr>
          <w:b/>
          <w:bCs/>
          <w:color w:val="C00000"/>
          <w:sz w:val="24"/>
          <w:szCs w:val="24"/>
        </w:rPr>
      </w:pPr>
    </w:p>
    <w:p w14:paraId="22B2CB78" w14:textId="72AD94C6" w:rsidR="00E054F2" w:rsidRDefault="00E054F2" w:rsidP="00A6514F">
      <w:pPr>
        <w:ind w:left="720" w:hanging="720"/>
        <w:jc w:val="both"/>
        <w:rPr>
          <w:b/>
          <w:bCs/>
          <w:sz w:val="24"/>
          <w:szCs w:val="24"/>
        </w:rPr>
      </w:pPr>
      <w:r w:rsidRPr="000561E5">
        <w:rPr>
          <w:b/>
          <w:bCs/>
          <w:sz w:val="24"/>
          <w:szCs w:val="24"/>
        </w:rPr>
        <w:t xml:space="preserve">Q. </w:t>
      </w:r>
      <w:r w:rsidRPr="000561E5">
        <w:rPr>
          <w:b/>
          <w:bCs/>
          <w:sz w:val="24"/>
          <w:szCs w:val="24"/>
        </w:rPr>
        <w:tab/>
        <w:t>If Black gloves are not available or a different price</w:t>
      </w:r>
      <w:r w:rsidR="00296A18" w:rsidRPr="000561E5">
        <w:rPr>
          <w:b/>
          <w:bCs/>
          <w:sz w:val="24"/>
          <w:szCs w:val="24"/>
        </w:rPr>
        <w:t xml:space="preserve">, can I price </w:t>
      </w:r>
      <w:r w:rsidR="000561E5" w:rsidRPr="000561E5">
        <w:rPr>
          <w:b/>
          <w:bCs/>
          <w:sz w:val="24"/>
          <w:szCs w:val="24"/>
        </w:rPr>
        <w:t xml:space="preserve">each </w:t>
      </w:r>
      <w:r w:rsidR="00296A18" w:rsidRPr="000561E5">
        <w:rPr>
          <w:b/>
          <w:bCs/>
          <w:sz w:val="24"/>
          <w:szCs w:val="24"/>
        </w:rPr>
        <w:t xml:space="preserve">separately or </w:t>
      </w:r>
      <w:r w:rsidR="00BF65E2" w:rsidRPr="000561E5">
        <w:rPr>
          <w:b/>
          <w:bCs/>
          <w:sz w:val="24"/>
          <w:szCs w:val="24"/>
        </w:rPr>
        <w:t>is black the only color</w:t>
      </w:r>
      <w:r w:rsidR="000561E5" w:rsidRPr="000561E5">
        <w:rPr>
          <w:b/>
          <w:bCs/>
          <w:sz w:val="24"/>
          <w:szCs w:val="24"/>
        </w:rPr>
        <w:t xml:space="preserve"> preferred?</w:t>
      </w:r>
    </w:p>
    <w:p w14:paraId="3867482B" w14:textId="5219634F" w:rsidR="000561E5" w:rsidRDefault="000561E5" w:rsidP="00A6514F">
      <w:pPr>
        <w:ind w:left="720" w:hanging="720"/>
        <w:jc w:val="both"/>
        <w:rPr>
          <w:b/>
          <w:bCs/>
          <w:color w:val="C00000"/>
          <w:sz w:val="24"/>
          <w:szCs w:val="24"/>
        </w:rPr>
      </w:pPr>
      <w:r w:rsidRPr="009B0EC2">
        <w:rPr>
          <w:b/>
          <w:bCs/>
          <w:color w:val="C00000"/>
          <w:sz w:val="24"/>
          <w:szCs w:val="24"/>
        </w:rPr>
        <w:t>A.</w:t>
      </w:r>
      <w:r w:rsidRPr="009B0EC2">
        <w:rPr>
          <w:b/>
          <w:bCs/>
          <w:color w:val="C00000"/>
          <w:sz w:val="24"/>
          <w:szCs w:val="24"/>
        </w:rPr>
        <w:tab/>
      </w:r>
      <w:r w:rsidR="00C16065" w:rsidRPr="009B0EC2">
        <w:rPr>
          <w:b/>
          <w:bCs/>
          <w:color w:val="C00000"/>
          <w:sz w:val="24"/>
          <w:szCs w:val="24"/>
        </w:rPr>
        <w:t xml:space="preserve">Black is the preferred color, but </w:t>
      </w:r>
      <w:r w:rsidR="00345D2F" w:rsidRPr="009B0EC2">
        <w:rPr>
          <w:b/>
          <w:bCs/>
          <w:color w:val="C00000"/>
          <w:sz w:val="24"/>
          <w:szCs w:val="24"/>
        </w:rPr>
        <w:t>if another color is available and a cost difference, then please provide pricing for colors available</w:t>
      </w:r>
      <w:r w:rsidR="009B0EC2" w:rsidRPr="009B0EC2">
        <w:rPr>
          <w:b/>
          <w:bCs/>
          <w:color w:val="C00000"/>
          <w:sz w:val="24"/>
          <w:szCs w:val="24"/>
        </w:rPr>
        <w:t xml:space="preserve">, as we will consider all colors, </w:t>
      </w:r>
      <w:proofErr w:type="gramStart"/>
      <w:r w:rsidR="009B0EC2" w:rsidRPr="009B0EC2">
        <w:rPr>
          <w:b/>
          <w:bCs/>
          <w:color w:val="C00000"/>
          <w:sz w:val="24"/>
          <w:szCs w:val="24"/>
        </w:rPr>
        <w:t>as long as</w:t>
      </w:r>
      <w:proofErr w:type="gramEnd"/>
      <w:r w:rsidR="009B0EC2" w:rsidRPr="009B0EC2">
        <w:rPr>
          <w:b/>
          <w:bCs/>
          <w:color w:val="C00000"/>
          <w:sz w:val="24"/>
          <w:szCs w:val="24"/>
        </w:rPr>
        <w:t xml:space="preserve"> they are readily available.</w:t>
      </w:r>
    </w:p>
    <w:p w14:paraId="5400AB61" w14:textId="77777777" w:rsidR="004317F3" w:rsidRDefault="004317F3" w:rsidP="00A6514F">
      <w:pPr>
        <w:ind w:left="720" w:hanging="720"/>
        <w:jc w:val="both"/>
        <w:rPr>
          <w:b/>
          <w:bCs/>
          <w:color w:val="C00000"/>
          <w:sz w:val="24"/>
          <w:szCs w:val="24"/>
        </w:rPr>
      </w:pPr>
    </w:p>
    <w:p w14:paraId="0B12BB1B" w14:textId="68A0BE3E" w:rsidR="004317F3" w:rsidRDefault="004317F3">
      <w:pPr>
        <w:rPr>
          <w:b/>
          <w:bCs/>
          <w:color w:val="C00000"/>
          <w:sz w:val="24"/>
          <w:szCs w:val="24"/>
        </w:rPr>
      </w:pPr>
      <w:r>
        <w:rPr>
          <w:b/>
          <w:bCs/>
          <w:color w:val="C00000"/>
          <w:sz w:val="24"/>
          <w:szCs w:val="24"/>
        </w:rPr>
        <w:br w:type="page"/>
      </w:r>
    </w:p>
    <w:p w14:paraId="79AF3CA4" w14:textId="49D59D3A" w:rsidR="004317F3" w:rsidRPr="004317F3" w:rsidRDefault="004317F3" w:rsidP="00A6514F">
      <w:pPr>
        <w:ind w:left="720" w:hanging="720"/>
        <w:jc w:val="both"/>
        <w:rPr>
          <w:b/>
          <w:bCs/>
          <w:sz w:val="24"/>
          <w:szCs w:val="24"/>
        </w:rPr>
      </w:pPr>
      <w:r w:rsidRPr="004317F3">
        <w:rPr>
          <w:b/>
          <w:bCs/>
          <w:sz w:val="24"/>
          <w:szCs w:val="24"/>
        </w:rPr>
        <w:lastRenderedPageBreak/>
        <w:t xml:space="preserve">Q. </w:t>
      </w:r>
      <w:r w:rsidRPr="004317F3">
        <w:rPr>
          <w:b/>
          <w:bCs/>
          <w:sz w:val="24"/>
          <w:szCs w:val="24"/>
        </w:rPr>
        <w:tab/>
        <w:t>Are 200 count boxes accepted?</w:t>
      </w:r>
    </w:p>
    <w:p w14:paraId="73A1D484" w14:textId="4B9616E0" w:rsidR="004317F3" w:rsidRDefault="004317F3" w:rsidP="00A6514F">
      <w:pPr>
        <w:ind w:left="720" w:hanging="720"/>
        <w:jc w:val="both"/>
        <w:rPr>
          <w:b/>
          <w:bCs/>
          <w:color w:val="C00000"/>
          <w:sz w:val="24"/>
          <w:szCs w:val="24"/>
        </w:rPr>
      </w:pPr>
      <w:r>
        <w:rPr>
          <w:b/>
          <w:bCs/>
          <w:color w:val="C00000"/>
          <w:sz w:val="24"/>
          <w:szCs w:val="24"/>
        </w:rPr>
        <w:t>A.</w:t>
      </w:r>
      <w:r>
        <w:rPr>
          <w:b/>
          <w:bCs/>
          <w:color w:val="C00000"/>
          <w:sz w:val="24"/>
          <w:szCs w:val="24"/>
        </w:rPr>
        <w:tab/>
        <w:t xml:space="preserve">We prefer 100 count boxes – 10 boxes per case – we would consider 200 </w:t>
      </w:r>
      <w:proofErr w:type="gramStart"/>
      <w:r>
        <w:rPr>
          <w:b/>
          <w:bCs/>
          <w:color w:val="C00000"/>
          <w:sz w:val="24"/>
          <w:szCs w:val="24"/>
        </w:rPr>
        <w:t>count</w:t>
      </w:r>
      <w:proofErr w:type="gramEnd"/>
      <w:r>
        <w:rPr>
          <w:b/>
          <w:bCs/>
          <w:color w:val="C00000"/>
          <w:sz w:val="24"/>
          <w:szCs w:val="24"/>
        </w:rPr>
        <w:t xml:space="preserve"> though.</w:t>
      </w:r>
    </w:p>
    <w:p w14:paraId="6C8F41BF" w14:textId="77777777" w:rsidR="004317F3" w:rsidRDefault="004317F3" w:rsidP="00A6514F">
      <w:pPr>
        <w:ind w:left="720" w:hanging="720"/>
        <w:jc w:val="both"/>
        <w:rPr>
          <w:b/>
          <w:bCs/>
          <w:color w:val="C00000"/>
          <w:sz w:val="24"/>
          <w:szCs w:val="24"/>
        </w:rPr>
      </w:pPr>
    </w:p>
    <w:p w14:paraId="24422AD1" w14:textId="0D215A5F" w:rsidR="004317F3" w:rsidRPr="00754620" w:rsidRDefault="004317F3" w:rsidP="00A6514F">
      <w:pPr>
        <w:ind w:left="720" w:hanging="720"/>
        <w:jc w:val="both"/>
        <w:rPr>
          <w:b/>
          <w:bCs/>
          <w:sz w:val="24"/>
          <w:szCs w:val="24"/>
        </w:rPr>
      </w:pPr>
      <w:r w:rsidRPr="00754620">
        <w:rPr>
          <w:b/>
          <w:bCs/>
          <w:sz w:val="24"/>
          <w:szCs w:val="24"/>
        </w:rPr>
        <w:t>Q.</w:t>
      </w:r>
      <w:r w:rsidRPr="00754620">
        <w:rPr>
          <w:b/>
          <w:bCs/>
          <w:sz w:val="24"/>
          <w:szCs w:val="24"/>
        </w:rPr>
        <w:tab/>
      </w:r>
      <w:r w:rsidR="0037776F" w:rsidRPr="00754620">
        <w:rPr>
          <w:b/>
          <w:bCs/>
          <w:sz w:val="24"/>
          <w:szCs w:val="24"/>
        </w:rPr>
        <w:t xml:space="preserve">Does each delivery location have a loading dock with </w:t>
      </w:r>
      <w:proofErr w:type="spellStart"/>
      <w:r w:rsidR="0037776F" w:rsidRPr="00754620">
        <w:rPr>
          <w:b/>
          <w:bCs/>
          <w:sz w:val="24"/>
          <w:szCs w:val="24"/>
        </w:rPr>
        <w:t>forklits</w:t>
      </w:r>
      <w:proofErr w:type="spellEnd"/>
      <w:r w:rsidR="0037776F" w:rsidRPr="00754620">
        <w:rPr>
          <w:b/>
          <w:bCs/>
          <w:sz w:val="24"/>
          <w:szCs w:val="24"/>
        </w:rPr>
        <w:t>?</w:t>
      </w:r>
    </w:p>
    <w:p w14:paraId="08C3B0D3" w14:textId="384932EC" w:rsidR="0037776F" w:rsidRDefault="0037776F" w:rsidP="00A6514F">
      <w:pPr>
        <w:ind w:left="720" w:hanging="720"/>
        <w:jc w:val="both"/>
        <w:rPr>
          <w:b/>
          <w:bCs/>
          <w:color w:val="C00000"/>
          <w:sz w:val="24"/>
          <w:szCs w:val="24"/>
        </w:rPr>
      </w:pPr>
      <w:r>
        <w:rPr>
          <w:b/>
          <w:bCs/>
          <w:color w:val="C00000"/>
          <w:sz w:val="24"/>
          <w:szCs w:val="24"/>
        </w:rPr>
        <w:t>A.</w:t>
      </w:r>
      <w:r>
        <w:rPr>
          <w:b/>
          <w:bCs/>
          <w:color w:val="C00000"/>
          <w:sz w:val="24"/>
          <w:szCs w:val="24"/>
        </w:rPr>
        <w:tab/>
        <w:t>Yes.  Each location lifted should have a full dock</w:t>
      </w:r>
      <w:r w:rsidR="00754620">
        <w:rPr>
          <w:b/>
          <w:bCs/>
          <w:color w:val="C00000"/>
          <w:sz w:val="24"/>
          <w:szCs w:val="24"/>
        </w:rPr>
        <w:t>, with forklifts and should be able to accommodate 53’ trailers.</w:t>
      </w:r>
    </w:p>
    <w:p w14:paraId="4B36C2DA" w14:textId="77777777" w:rsidR="00754620" w:rsidRDefault="00754620" w:rsidP="00A6514F">
      <w:pPr>
        <w:ind w:left="720" w:hanging="720"/>
        <w:jc w:val="both"/>
        <w:rPr>
          <w:b/>
          <w:bCs/>
          <w:color w:val="C00000"/>
          <w:sz w:val="24"/>
          <w:szCs w:val="24"/>
        </w:rPr>
      </w:pPr>
    </w:p>
    <w:p w14:paraId="77317B0F" w14:textId="3B12455F" w:rsidR="00754620" w:rsidRPr="00A86F9C" w:rsidRDefault="00754620" w:rsidP="00A6514F">
      <w:pPr>
        <w:ind w:left="720" w:hanging="720"/>
        <w:jc w:val="both"/>
        <w:rPr>
          <w:b/>
          <w:bCs/>
          <w:sz w:val="24"/>
          <w:szCs w:val="24"/>
        </w:rPr>
      </w:pPr>
      <w:r w:rsidRPr="00A86F9C">
        <w:rPr>
          <w:b/>
          <w:bCs/>
          <w:sz w:val="24"/>
          <w:szCs w:val="24"/>
        </w:rPr>
        <w:t>Q.</w:t>
      </w:r>
      <w:r w:rsidRPr="00A86F9C">
        <w:rPr>
          <w:b/>
          <w:bCs/>
          <w:sz w:val="24"/>
          <w:szCs w:val="24"/>
        </w:rPr>
        <w:tab/>
      </w:r>
      <w:r w:rsidR="00EA055A" w:rsidRPr="00A86F9C">
        <w:rPr>
          <w:b/>
          <w:bCs/>
          <w:sz w:val="24"/>
          <w:szCs w:val="24"/>
        </w:rPr>
        <w:t>Is there an estimate of a regular order and bulk order</w:t>
      </w:r>
      <w:r w:rsidR="00A86F9C" w:rsidRPr="00A86F9C">
        <w:rPr>
          <w:b/>
          <w:bCs/>
          <w:sz w:val="24"/>
          <w:szCs w:val="24"/>
        </w:rPr>
        <w:t xml:space="preserve"> – to help factor freight costs?</w:t>
      </w:r>
    </w:p>
    <w:p w14:paraId="4FF1F6B9" w14:textId="57244BDB" w:rsidR="00A86F9C" w:rsidRDefault="00A86F9C" w:rsidP="00A6514F">
      <w:pPr>
        <w:ind w:left="720" w:hanging="720"/>
        <w:jc w:val="both"/>
        <w:rPr>
          <w:b/>
          <w:bCs/>
          <w:color w:val="C00000"/>
          <w:sz w:val="24"/>
          <w:szCs w:val="24"/>
        </w:rPr>
      </w:pPr>
      <w:r>
        <w:rPr>
          <w:b/>
          <w:bCs/>
          <w:color w:val="C00000"/>
          <w:sz w:val="24"/>
          <w:szCs w:val="24"/>
        </w:rPr>
        <w:t>A.</w:t>
      </w:r>
      <w:r>
        <w:rPr>
          <w:b/>
          <w:bCs/>
          <w:color w:val="C00000"/>
          <w:sz w:val="24"/>
          <w:szCs w:val="24"/>
        </w:rPr>
        <w:tab/>
        <w:t>The best I can do is a regular order wil</w:t>
      </w:r>
      <w:r w:rsidR="00794CA3">
        <w:rPr>
          <w:b/>
          <w:bCs/>
          <w:color w:val="C00000"/>
          <w:sz w:val="24"/>
          <w:szCs w:val="24"/>
        </w:rPr>
        <w:t xml:space="preserve">l vary greatly, when ordered to different locations.  This could be from 2 cases to 50 case orders.  Bulk orders are usually </w:t>
      </w:r>
      <w:r w:rsidR="002421A7">
        <w:rPr>
          <w:b/>
          <w:bCs/>
          <w:color w:val="C00000"/>
          <w:sz w:val="24"/>
          <w:szCs w:val="24"/>
        </w:rPr>
        <w:t>100 – 200 cases of each size (M-XL) to 1 location.  This can be adjusted to pallet quantity</w:t>
      </w:r>
      <w:r w:rsidR="00920473">
        <w:rPr>
          <w:b/>
          <w:bCs/>
          <w:color w:val="C00000"/>
          <w:sz w:val="24"/>
          <w:szCs w:val="24"/>
        </w:rPr>
        <w:t>.</w:t>
      </w:r>
    </w:p>
    <w:p w14:paraId="71BBD124" w14:textId="77777777" w:rsidR="00920473" w:rsidRDefault="00920473" w:rsidP="00A6514F">
      <w:pPr>
        <w:ind w:left="720" w:hanging="720"/>
        <w:jc w:val="both"/>
        <w:rPr>
          <w:b/>
          <w:bCs/>
          <w:color w:val="C00000"/>
          <w:sz w:val="24"/>
          <w:szCs w:val="24"/>
        </w:rPr>
      </w:pPr>
    </w:p>
    <w:p w14:paraId="0F4F1414" w14:textId="1CAFE383" w:rsidR="00920473" w:rsidRPr="00920473" w:rsidRDefault="00920473" w:rsidP="00A6514F">
      <w:pPr>
        <w:ind w:left="720" w:hanging="720"/>
        <w:jc w:val="both"/>
        <w:rPr>
          <w:b/>
          <w:bCs/>
          <w:sz w:val="24"/>
          <w:szCs w:val="24"/>
        </w:rPr>
      </w:pPr>
      <w:r w:rsidRPr="00920473">
        <w:rPr>
          <w:b/>
          <w:bCs/>
          <w:sz w:val="24"/>
          <w:szCs w:val="24"/>
        </w:rPr>
        <w:t>Q.</w:t>
      </w:r>
      <w:r w:rsidRPr="00920473">
        <w:rPr>
          <w:b/>
          <w:bCs/>
          <w:sz w:val="24"/>
          <w:szCs w:val="24"/>
        </w:rPr>
        <w:tab/>
        <w:t>Is Cherokee Nation Entertainment Tax-Exempt?</w:t>
      </w:r>
    </w:p>
    <w:p w14:paraId="530F904C" w14:textId="25C24F07" w:rsidR="006B19A9" w:rsidRDefault="00920473" w:rsidP="006B19A9">
      <w:pPr>
        <w:ind w:left="720" w:hanging="720"/>
        <w:jc w:val="both"/>
        <w:rPr>
          <w:b/>
          <w:bCs/>
          <w:color w:val="C00000"/>
          <w:sz w:val="24"/>
          <w:szCs w:val="24"/>
        </w:rPr>
      </w:pPr>
      <w:r>
        <w:rPr>
          <w:b/>
          <w:bCs/>
          <w:color w:val="C00000"/>
          <w:sz w:val="24"/>
          <w:szCs w:val="24"/>
        </w:rPr>
        <w:t>A.</w:t>
      </w:r>
      <w:r>
        <w:rPr>
          <w:b/>
          <w:bCs/>
          <w:color w:val="C00000"/>
          <w:sz w:val="24"/>
          <w:szCs w:val="24"/>
        </w:rPr>
        <w:tab/>
        <w:t xml:space="preserve">Yes.  </w:t>
      </w:r>
      <w:r w:rsidR="002E2A06">
        <w:rPr>
          <w:b/>
          <w:bCs/>
          <w:color w:val="C00000"/>
          <w:sz w:val="24"/>
          <w:szCs w:val="24"/>
        </w:rPr>
        <w:t>Cherokee Nation Entertainment is an entity of a Federally recognized Sovereign Nation</w:t>
      </w:r>
      <w:r w:rsidR="005A36C3">
        <w:rPr>
          <w:b/>
          <w:bCs/>
          <w:color w:val="C00000"/>
          <w:sz w:val="24"/>
          <w:szCs w:val="24"/>
        </w:rPr>
        <w:t xml:space="preserve">, which </w:t>
      </w:r>
      <w:r w:rsidR="00075A64">
        <w:rPr>
          <w:b/>
          <w:bCs/>
          <w:color w:val="C00000"/>
          <w:sz w:val="24"/>
          <w:szCs w:val="24"/>
        </w:rPr>
        <w:t>will be tax exempt.</w:t>
      </w:r>
    </w:p>
    <w:p w14:paraId="0840AC85" w14:textId="77777777" w:rsidR="006B19A9" w:rsidRDefault="006B19A9" w:rsidP="006B19A9">
      <w:pPr>
        <w:ind w:left="720" w:hanging="720"/>
        <w:jc w:val="both"/>
        <w:rPr>
          <w:b/>
          <w:bCs/>
          <w:color w:val="C00000"/>
          <w:sz w:val="24"/>
          <w:szCs w:val="24"/>
        </w:rPr>
      </w:pPr>
    </w:p>
    <w:p w14:paraId="5E5AE7A3" w14:textId="3222F1C9" w:rsidR="006B19A9" w:rsidRDefault="006B19A9" w:rsidP="006B19A9">
      <w:pPr>
        <w:ind w:left="720" w:hanging="720"/>
        <w:jc w:val="both"/>
        <w:rPr>
          <w:rFonts w:eastAsia="Times New Roman" w:cstheme="minorHAnsi"/>
          <w:b/>
          <w:bCs/>
          <w:sz w:val="24"/>
          <w:szCs w:val="24"/>
        </w:rPr>
      </w:pPr>
      <w:r w:rsidRPr="006B19A9">
        <w:rPr>
          <w:b/>
          <w:bCs/>
          <w:sz w:val="24"/>
          <w:szCs w:val="24"/>
        </w:rPr>
        <w:t>Q.</w:t>
      </w:r>
      <w:r>
        <w:rPr>
          <w:b/>
          <w:bCs/>
          <w:color w:val="C00000"/>
          <w:sz w:val="24"/>
          <w:szCs w:val="24"/>
        </w:rPr>
        <w:tab/>
      </w:r>
      <w:r w:rsidRPr="006B19A9">
        <w:rPr>
          <w:rFonts w:eastAsia="Times New Roman" w:cstheme="minorHAnsi"/>
          <w:b/>
          <w:bCs/>
          <w:sz w:val="24"/>
          <w:szCs w:val="24"/>
        </w:rPr>
        <w:t>Upon review, if there are bid terms and conditions Vendor may not be able to agree to, will the Nation allow Vendor to include clarifications or exceptions as part of its bid submission?</w:t>
      </w:r>
    </w:p>
    <w:p w14:paraId="5BE0B8D7" w14:textId="49679062" w:rsidR="00157E10" w:rsidRPr="00044C79" w:rsidRDefault="00157E10" w:rsidP="006B19A9">
      <w:pPr>
        <w:ind w:left="720" w:hanging="720"/>
        <w:jc w:val="both"/>
        <w:rPr>
          <w:rFonts w:eastAsia="Times New Roman" w:cstheme="minorHAnsi"/>
          <w:b/>
          <w:bCs/>
          <w:color w:val="C00000"/>
          <w:sz w:val="24"/>
          <w:szCs w:val="24"/>
        </w:rPr>
      </w:pPr>
      <w:r w:rsidRPr="00044C79">
        <w:rPr>
          <w:b/>
          <w:bCs/>
          <w:color w:val="C00000"/>
          <w:sz w:val="24"/>
          <w:szCs w:val="24"/>
        </w:rPr>
        <w:t>A.</w:t>
      </w:r>
      <w:r w:rsidRPr="00044C79">
        <w:rPr>
          <w:rFonts w:eastAsia="Times New Roman" w:cstheme="minorHAnsi"/>
          <w:b/>
          <w:bCs/>
          <w:color w:val="C00000"/>
          <w:sz w:val="24"/>
          <w:szCs w:val="24"/>
        </w:rPr>
        <w:tab/>
      </w:r>
      <w:r w:rsidR="005A66C9" w:rsidRPr="00044C79">
        <w:rPr>
          <w:rFonts w:eastAsia="Times New Roman" w:cstheme="minorHAnsi"/>
          <w:b/>
          <w:bCs/>
          <w:color w:val="C00000"/>
          <w:sz w:val="24"/>
          <w:szCs w:val="24"/>
        </w:rPr>
        <w:t>Depending on the specific bid term or conditions that are in question</w:t>
      </w:r>
      <w:r w:rsidR="00044C79" w:rsidRPr="00044C79">
        <w:rPr>
          <w:rFonts w:eastAsia="Times New Roman" w:cstheme="minorHAnsi"/>
          <w:b/>
          <w:bCs/>
          <w:color w:val="C00000"/>
          <w:sz w:val="24"/>
          <w:szCs w:val="24"/>
        </w:rPr>
        <w:t>, i</w:t>
      </w:r>
      <w:r w:rsidR="005A66C9" w:rsidRPr="00044C79">
        <w:rPr>
          <w:rFonts w:eastAsia="Times New Roman" w:cstheme="minorHAnsi"/>
          <w:b/>
          <w:bCs/>
          <w:color w:val="C00000"/>
          <w:sz w:val="24"/>
          <w:szCs w:val="24"/>
        </w:rPr>
        <w:t xml:space="preserve">t could be </w:t>
      </w:r>
      <w:r w:rsidR="00044C79" w:rsidRPr="00044C79">
        <w:rPr>
          <w:rFonts w:eastAsia="Times New Roman" w:cstheme="minorHAnsi"/>
          <w:b/>
          <w:bCs/>
          <w:color w:val="C00000"/>
          <w:sz w:val="24"/>
          <w:szCs w:val="24"/>
        </w:rPr>
        <w:t>discussed.</w:t>
      </w:r>
    </w:p>
    <w:p w14:paraId="3AF97243" w14:textId="77777777" w:rsidR="00157E10" w:rsidRDefault="00157E10" w:rsidP="006B19A9">
      <w:pPr>
        <w:ind w:left="720" w:hanging="720"/>
        <w:jc w:val="both"/>
        <w:rPr>
          <w:rFonts w:eastAsia="Times New Roman" w:cstheme="minorHAnsi"/>
          <w:b/>
          <w:bCs/>
          <w:sz w:val="24"/>
          <w:szCs w:val="24"/>
        </w:rPr>
      </w:pPr>
    </w:p>
    <w:p w14:paraId="470EDF43" w14:textId="50E632CB" w:rsidR="00157E10" w:rsidRDefault="00157E10" w:rsidP="00157E10">
      <w:pPr>
        <w:ind w:left="720" w:hanging="720"/>
        <w:rPr>
          <w:rFonts w:eastAsia="Times New Roman" w:cstheme="minorHAnsi"/>
          <w:b/>
          <w:bCs/>
          <w:sz w:val="24"/>
          <w:szCs w:val="24"/>
        </w:rPr>
      </w:pPr>
      <w:r>
        <w:rPr>
          <w:rFonts w:eastAsia="Times New Roman" w:cstheme="minorHAnsi"/>
          <w:b/>
          <w:bCs/>
          <w:sz w:val="24"/>
          <w:szCs w:val="24"/>
        </w:rPr>
        <w:t>Q.</w:t>
      </w:r>
      <w:r>
        <w:rPr>
          <w:rFonts w:eastAsia="Times New Roman" w:cstheme="minorHAnsi"/>
          <w:b/>
          <w:bCs/>
          <w:sz w:val="24"/>
          <w:szCs w:val="24"/>
        </w:rPr>
        <w:tab/>
      </w:r>
      <w:r w:rsidRPr="00157E10">
        <w:rPr>
          <w:rFonts w:eastAsia="Times New Roman" w:cstheme="minorHAnsi"/>
          <w:b/>
          <w:bCs/>
          <w:sz w:val="24"/>
          <w:szCs w:val="24"/>
        </w:rPr>
        <w:t xml:space="preserve">Specifically, if there are insurance requirements that Vendor may not be able to agree to will the Nation consider exceptions to insurance terms and conditions? </w:t>
      </w:r>
    </w:p>
    <w:p w14:paraId="2C0E3BAC" w14:textId="6376E3F3" w:rsidR="00157E10" w:rsidRPr="00044C79" w:rsidRDefault="00157E10" w:rsidP="00157E10">
      <w:pPr>
        <w:ind w:left="720" w:hanging="720"/>
        <w:rPr>
          <w:rFonts w:eastAsia="Times New Roman" w:cstheme="minorHAnsi"/>
          <w:b/>
          <w:bCs/>
          <w:color w:val="C00000"/>
          <w:sz w:val="24"/>
          <w:szCs w:val="24"/>
        </w:rPr>
      </w:pPr>
      <w:r w:rsidRPr="00044C79">
        <w:rPr>
          <w:rFonts w:eastAsia="Times New Roman" w:cstheme="minorHAnsi"/>
          <w:b/>
          <w:bCs/>
          <w:color w:val="C00000"/>
          <w:sz w:val="24"/>
          <w:szCs w:val="24"/>
        </w:rPr>
        <w:t>A.</w:t>
      </w:r>
      <w:r w:rsidRPr="00044C79">
        <w:rPr>
          <w:rFonts w:eastAsia="Times New Roman" w:cstheme="minorHAnsi"/>
          <w:b/>
          <w:bCs/>
          <w:color w:val="C00000"/>
          <w:sz w:val="24"/>
          <w:szCs w:val="24"/>
        </w:rPr>
        <w:tab/>
      </w:r>
      <w:r w:rsidR="00044C79" w:rsidRPr="00044C79">
        <w:rPr>
          <w:rFonts w:eastAsia="Times New Roman" w:cstheme="minorHAnsi"/>
          <w:b/>
          <w:bCs/>
          <w:color w:val="C00000"/>
          <w:sz w:val="24"/>
          <w:szCs w:val="24"/>
          <w:u w:val="single"/>
        </w:rPr>
        <w:t>No Insurance Requirements</w:t>
      </w:r>
      <w:r w:rsidR="00044C79" w:rsidRPr="00044C79">
        <w:rPr>
          <w:rFonts w:eastAsia="Times New Roman" w:cstheme="minorHAnsi"/>
          <w:b/>
          <w:bCs/>
          <w:color w:val="C00000"/>
          <w:sz w:val="24"/>
          <w:szCs w:val="24"/>
        </w:rPr>
        <w:t xml:space="preserve"> for this </w:t>
      </w:r>
      <w:proofErr w:type="gramStart"/>
      <w:r w:rsidR="00044C79" w:rsidRPr="00044C79">
        <w:rPr>
          <w:rFonts w:eastAsia="Times New Roman" w:cstheme="minorHAnsi"/>
          <w:b/>
          <w:bCs/>
          <w:color w:val="C00000"/>
          <w:sz w:val="24"/>
          <w:szCs w:val="24"/>
        </w:rPr>
        <w:t>particular bid</w:t>
      </w:r>
      <w:proofErr w:type="gramEnd"/>
      <w:r w:rsidR="00044C79" w:rsidRPr="00044C79">
        <w:rPr>
          <w:rFonts w:eastAsia="Times New Roman" w:cstheme="minorHAnsi"/>
          <w:b/>
          <w:bCs/>
          <w:color w:val="C00000"/>
          <w:sz w:val="24"/>
          <w:szCs w:val="24"/>
        </w:rPr>
        <w:t>, as the vendor will not be working on the premise of any of the locations, only delivering.</w:t>
      </w:r>
    </w:p>
    <w:p w14:paraId="52051210" w14:textId="77777777" w:rsidR="00157E10" w:rsidRDefault="00157E10" w:rsidP="00157E10">
      <w:pPr>
        <w:ind w:left="720" w:hanging="720"/>
        <w:rPr>
          <w:rFonts w:eastAsia="Times New Roman" w:cstheme="minorHAnsi"/>
          <w:b/>
          <w:bCs/>
          <w:sz w:val="24"/>
          <w:szCs w:val="24"/>
        </w:rPr>
      </w:pPr>
    </w:p>
    <w:p w14:paraId="4800BE4D" w14:textId="38E0A109" w:rsidR="00157E10" w:rsidRDefault="00157E10" w:rsidP="00157E10">
      <w:pPr>
        <w:ind w:left="720" w:hanging="720"/>
        <w:rPr>
          <w:rFonts w:eastAsia="Times New Roman" w:cstheme="minorHAnsi"/>
          <w:b/>
          <w:bCs/>
          <w:sz w:val="24"/>
          <w:szCs w:val="24"/>
        </w:rPr>
      </w:pPr>
      <w:r>
        <w:rPr>
          <w:rFonts w:eastAsia="Times New Roman" w:cstheme="minorHAnsi"/>
          <w:b/>
          <w:bCs/>
          <w:sz w:val="24"/>
          <w:szCs w:val="24"/>
        </w:rPr>
        <w:t>Q.</w:t>
      </w:r>
      <w:r>
        <w:rPr>
          <w:rFonts w:eastAsia="Times New Roman" w:cstheme="minorHAnsi"/>
          <w:b/>
          <w:bCs/>
          <w:sz w:val="24"/>
          <w:szCs w:val="24"/>
        </w:rPr>
        <w:tab/>
        <w:t xml:space="preserve">Will the </w:t>
      </w:r>
      <w:r w:rsidR="00825435">
        <w:rPr>
          <w:rFonts w:eastAsia="Times New Roman" w:cstheme="minorHAnsi"/>
          <w:b/>
          <w:bCs/>
          <w:sz w:val="24"/>
          <w:szCs w:val="24"/>
        </w:rPr>
        <w:t>resulting contract from this solicitation be federally funded in whole or part?</w:t>
      </w:r>
    </w:p>
    <w:p w14:paraId="25861C32" w14:textId="7FB67B20" w:rsidR="00825435" w:rsidRDefault="00825435" w:rsidP="00157E10">
      <w:pPr>
        <w:ind w:left="720" w:hanging="720"/>
        <w:rPr>
          <w:rFonts w:eastAsia="Times New Roman" w:cstheme="minorHAnsi"/>
          <w:b/>
          <w:bCs/>
          <w:color w:val="C00000"/>
          <w:sz w:val="24"/>
          <w:szCs w:val="24"/>
        </w:rPr>
      </w:pPr>
      <w:r w:rsidRPr="00825435">
        <w:rPr>
          <w:rFonts w:eastAsia="Times New Roman" w:cstheme="minorHAnsi"/>
          <w:b/>
          <w:bCs/>
          <w:color w:val="C00000"/>
          <w:sz w:val="24"/>
          <w:szCs w:val="24"/>
        </w:rPr>
        <w:t>A.</w:t>
      </w:r>
      <w:r w:rsidRPr="00825435">
        <w:rPr>
          <w:rFonts w:eastAsia="Times New Roman" w:cstheme="minorHAnsi"/>
          <w:b/>
          <w:bCs/>
          <w:color w:val="C00000"/>
          <w:sz w:val="24"/>
          <w:szCs w:val="24"/>
        </w:rPr>
        <w:tab/>
        <w:t>No Federal Funding</w:t>
      </w:r>
    </w:p>
    <w:p w14:paraId="609708E1" w14:textId="1D3C9B26" w:rsidR="00825435" w:rsidRDefault="00825435">
      <w:pPr>
        <w:rPr>
          <w:rFonts w:eastAsia="Times New Roman" w:cstheme="minorHAnsi"/>
          <w:b/>
          <w:bCs/>
          <w:color w:val="C00000"/>
          <w:sz w:val="24"/>
          <w:szCs w:val="24"/>
        </w:rPr>
      </w:pPr>
      <w:r>
        <w:rPr>
          <w:rFonts w:eastAsia="Times New Roman" w:cstheme="minorHAnsi"/>
          <w:b/>
          <w:bCs/>
          <w:color w:val="C00000"/>
          <w:sz w:val="24"/>
          <w:szCs w:val="24"/>
        </w:rPr>
        <w:br w:type="page"/>
      </w:r>
    </w:p>
    <w:p w14:paraId="3918BA80" w14:textId="664850E8" w:rsidR="00825435" w:rsidRPr="00825435" w:rsidRDefault="00825435" w:rsidP="00157E10">
      <w:pPr>
        <w:ind w:left="720" w:hanging="720"/>
        <w:rPr>
          <w:rFonts w:eastAsia="Times New Roman" w:cstheme="minorHAnsi"/>
          <w:b/>
          <w:bCs/>
          <w:color w:val="000000" w:themeColor="text1"/>
          <w:sz w:val="24"/>
          <w:szCs w:val="24"/>
        </w:rPr>
      </w:pPr>
      <w:r w:rsidRPr="00825435">
        <w:rPr>
          <w:rFonts w:eastAsia="Times New Roman" w:cstheme="minorHAnsi"/>
          <w:b/>
          <w:bCs/>
          <w:color w:val="000000" w:themeColor="text1"/>
          <w:sz w:val="24"/>
          <w:szCs w:val="24"/>
        </w:rPr>
        <w:lastRenderedPageBreak/>
        <w:t>Q.</w:t>
      </w:r>
      <w:r w:rsidRPr="00825435">
        <w:rPr>
          <w:rFonts w:eastAsia="Times New Roman" w:cstheme="minorHAnsi"/>
          <w:b/>
          <w:bCs/>
          <w:color w:val="000000" w:themeColor="text1"/>
          <w:sz w:val="24"/>
          <w:szCs w:val="24"/>
        </w:rPr>
        <w:tab/>
        <w:t>Does the Nation consider electronic signatures to be valid “original” signatures?</w:t>
      </w:r>
    </w:p>
    <w:p w14:paraId="7082F798" w14:textId="15D4CA58" w:rsidR="00825435" w:rsidRDefault="00825435" w:rsidP="00157E10">
      <w:pPr>
        <w:ind w:left="720" w:hanging="720"/>
        <w:rPr>
          <w:rFonts w:eastAsia="Times New Roman" w:cstheme="minorHAnsi"/>
          <w:b/>
          <w:bCs/>
          <w:color w:val="C00000"/>
          <w:sz w:val="24"/>
          <w:szCs w:val="24"/>
        </w:rPr>
      </w:pPr>
      <w:r>
        <w:rPr>
          <w:rFonts w:eastAsia="Times New Roman" w:cstheme="minorHAnsi"/>
          <w:b/>
          <w:bCs/>
          <w:color w:val="C00000"/>
          <w:sz w:val="24"/>
          <w:szCs w:val="24"/>
        </w:rPr>
        <w:t>A.</w:t>
      </w:r>
      <w:r>
        <w:rPr>
          <w:rFonts w:eastAsia="Times New Roman" w:cstheme="minorHAnsi"/>
          <w:b/>
          <w:bCs/>
          <w:color w:val="C00000"/>
          <w:sz w:val="24"/>
          <w:szCs w:val="24"/>
        </w:rPr>
        <w:tab/>
        <w:t xml:space="preserve">Yes, </w:t>
      </w:r>
      <w:proofErr w:type="spellStart"/>
      <w:r>
        <w:rPr>
          <w:rFonts w:eastAsia="Times New Roman" w:cstheme="minorHAnsi"/>
          <w:b/>
          <w:bCs/>
          <w:color w:val="C00000"/>
          <w:sz w:val="24"/>
          <w:szCs w:val="24"/>
        </w:rPr>
        <w:t>Docusign</w:t>
      </w:r>
      <w:proofErr w:type="spellEnd"/>
      <w:r>
        <w:rPr>
          <w:rFonts w:eastAsia="Times New Roman" w:cstheme="minorHAnsi"/>
          <w:b/>
          <w:bCs/>
          <w:color w:val="C00000"/>
          <w:sz w:val="24"/>
          <w:szCs w:val="24"/>
        </w:rPr>
        <w:t xml:space="preserve"> or E-Signatures are accepted.</w:t>
      </w:r>
    </w:p>
    <w:p w14:paraId="3D5524A2" w14:textId="77777777" w:rsidR="00825435" w:rsidRPr="00825435" w:rsidRDefault="00825435" w:rsidP="00157E10">
      <w:pPr>
        <w:ind w:left="720" w:hanging="720"/>
        <w:rPr>
          <w:rFonts w:eastAsia="Times New Roman" w:cstheme="minorHAnsi"/>
          <w:b/>
          <w:bCs/>
          <w:color w:val="C00000"/>
          <w:sz w:val="24"/>
          <w:szCs w:val="24"/>
        </w:rPr>
      </w:pPr>
    </w:p>
    <w:p w14:paraId="25970EB4" w14:textId="6138A3EB" w:rsidR="00157E10" w:rsidRDefault="00825435" w:rsidP="00157E10">
      <w:pPr>
        <w:ind w:left="720" w:hanging="720"/>
        <w:rPr>
          <w:rFonts w:eastAsia="Times New Roman" w:cstheme="minorHAnsi"/>
          <w:b/>
          <w:bCs/>
          <w:sz w:val="24"/>
          <w:szCs w:val="24"/>
        </w:rPr>
      </w:pPr>
      <w:r>
        <w:rPr>
          <w:rFonts w:eastAsia="Times New Roman" w:cstheme="minorHAnsi"/>
          <w:b/>
          <w:bCs/>
          <w:sz w:val="24"/>
          <w:szCs w:val="24"/>
        </w:rPr>
        <w:t>Q.</w:t>
      </w:r>
      <w:r>
        <w:rPr>
          <w:rFonts w:eastAsia="Times New Roman" w:cstheme="minorHAnsi"/>
          <w:b/>
          <w:bCs/>
          <w:sz w:val="24"/>
          <w:szCs w:val="24"/>
        </w:rPr>
        <w:tab/>
      </w:r>
      <w:r w:rsidR="005048EC">
        <w:rPr>
          <w:rFonts w:eastAsia="Times New Roman" w:cstheme="minorHAnsi"/>
          <w:b/>
          <w:bCs/>
          <w:sz w:val="24"/>
          <w:szCs w:val="24"/>
        </w:rPr>
        <w:t>Will this be awarded to one single vendor or multiple?</w:t>
      </w:r>
    </w:p>
    <w:p w14:paraId="650D612E" w14:textId="1F8FCEFE" w:rsidR="005048EC" w:rsidRDefault="005048EC" w:rsidP="00157E10">
      <w:pPr>
        <w:ind w:left="720" w:hanging="720"/>
        <w:rPr>
          <w:rFonts w:eastAsia="Times New Roman" w:cstheme="minorHAnsi"/>
          <w:b/>
          <w:bCs/>
          <w:sz w:val="24"/>
          <w:szCs w:val="24"/>
        </w:rPr>
      </w:pPr>
      <w:r w:rsidRPr="005048EC">
        <w:rPr>
          <w:rFonts w:eastAsia="Times New Roman" w:cstheme="minorHAnsi"/>
          <w:b/>
          <w:bCs/>
          <w:color w:val="C00000"/>
          <w:sz w:val="24"/>
          <w:szCs w:val="24"/>
        </w:rPr>
        <w:t>A.</w:t>
      </w:r>
      <w:r w:rsidRPr="005048EC">
        <w:rPr>
          <w:rFonts w:eastAsia="Times New Roman" w:cstheme="minorHAnsi"/>
          <w:b/>
          <w:bCs/>
          <w:color w:val="C00000"/>
          <w:sz w:val="24"/>
          <w:szCs w:val="24"/>
        </w:rPr>
        <w:tab/>
        <w:t>We would like to award to 1 vendor, if possible.  But would consider splitting if it benefited CNE</w:t>
      </w:r>
      <w:r>
        <w:rPr>
          <w:rFonts w:eastAsia="Times New Roman" w:cstheme="minorHAnsi"/>
          <w:b/>
          <w:bCs/>
          <w:sz w:val="24"/>
          <w:szCs w:val="24"/>
        </w:rPr>
        <w:t>.</w:t>
      </w:r>
    </w:p>
    <w:p w14:paraId="2EDDF1A3" w14:textId="77777777" w:rsidR="005048EC" w:rsidRDefault="005048EC" w:rsidP="00157E10">
      <w:pPr>
        <w:ind w:left="720" w:hanging="720"/>
        <w:rPr>
          <w:rFonts w:eastAsia="Times New Roman" w:cstheme="minorHAnsi"/>
          <w:b/>
          <w:bCs/>
          <w:sz w:val="24"/>
          <w:szCs w:val="24"/>
        </w:rPr>
      </w:pPr>
    </w:p>
    <w:p w14:paraId="1E4591F4" w14:textId="402F1249" w:rsidR="005048EC" w:rsidRDefault="005048EC" w:rsidP="00157E10">
      <w:pPr>
        <w:ind w:left="720" w:hanging="720"/>
        <w:rPr>
          <w:rFonts w:eastAsia="Times New Roman" w:cstheme="minorHAnsi"/>
          <w:b/>
          <w:bCs/>
          <w:sz w:val="24"/>
          <w:szCs w:val="24"/>
        </w:rPr>
      </w:pPr>
      <w:r>
        <w:rPr>
          <w:rFonts w:eastAsia="Times New Roman" w:cstheme="minorHAnsi"/>
          <w:b/>
          <w:bCs/>
          <w:sz w:val="24"/>
          <w:szCs w:val="24"/>
        </w:rPr>
        <w:t>Q.</w:t>
      </w:r>
      <w:r>
        <w:rPr>
          <w:rFonts w:eastAsia="Times New Roman" w:cstheme="minorHAnsi"/>
          <w:b/>
          <w:bCs/>
          <w:sz w:val="24"/>
          <w:szCs w:val="24"/>
        </w:rPr>
        <w:tab/>
        <w:t>Does the Vendor have to bid on all items?</w:t>
      </w:r>
    </w:p>
    <w:p w14:paraId="0EA0D799" w14:textId="3990F328" w:rsidR="005048EC" w:rsidRPr="003A0D6B" w:rsidRDefault="005048EC" w:rsidP="00157E10">
      <w:pPr>
        <w:ind w:left="720" w:hanging="720"/>
        <w:rPr>
          <w:rFonts w:eastAsia="Times New Roman" w:cstheme="minorHAnsi"/>
          <w:b/>
          <w:bCs/>
          <w:color w:val="C00000"/>
          <w:sz w:val="24"/>
          <w:szCs w:val="24"/>
        </w:rPr>
      </w:pPr>
      <w:r w:rsidRPr="003A0D6B">
        <w:rPr>
          <w:rFonts w:eastAsia="Times New Roman" w:cstheme="minorHAnsi"/>
          <w:b/>
          <w:bCs/>
          <w:color w:val="C00000"/>
          <w:sz w:val="24"/>
          <w:szCs w:val="24"/>
        </w:rPr>
        <w:t>A.</w:t>
      </w:r>
      <w:r w:rsidRPr="003A0D6B">
        <w:rPr>
          <w:rFonts w:eastAsia="Times New Roman" w:cstheme="minorHAnsi"/>
          <w:b/>
          <w:bCs/>
          <w:color w:val="C00000"/>
          <w:sz w:val="24"/>
          <w:szCs w:val="24"/>
        </w:rPr>
        <w:tab/>
        <w:t>No.  Please bid what you have access to.</w:t>
      </w:r>
      <w:r w:rsidR="003A0D6B" w:rsidRPr="003A0D6B">
        <w:rPr>
          <w:rFonts w:eastAsia="Times New Roman" w:cstheme="minorHAnsi"/>
          <w:b/>
          <w:bCs/>
          <w:color w:val="C00000"/>
          <w:sz w:val="24"/>
          <w:szCs w:val="24"/>
        </w:rPr>
        <w:t xml:space="preserve">  Although it would be advantageous for the bidder to carry all sizes of the Nitrile gloves.  Fentanyl Proof gloves are optional if you have access.</w:t>
      </w:r>
    </w:p>
    <w:p w14:paraId="49C0DFC5" w14:textId="77777777" w:rsidR="005E40A6" w:rsidRDefault="005E40A6" w:rsidP="003A0D6B">
      <w:pPr>
        <w:jc w:val="both"/>
        <w:rPr>
          <w:b/>
          <w:bCs/>
          <w:color w:val="C00000"/>
          <w:sz w:val="24"/>
          <w:szCs w:val="24"/>
        </w:rPr>
      </w:pPr>
    </w:p>
    <w:p w14:paraId="2EBFC43B" w14:textId="77777777" w:rsidR="00754620" w:rsidRDefault="00754620" w:rsidP="00A6514F">
      <w:pPr>
        <w:ind w:left="720" w:hanging="720"/>
        <w:jc w:val="both"/>
        <w:rPr>
          <w:b/>
          <w:bCs/>
          <w:color w:val="C00000"/>
          <w:sz w:val="24"/>
          <w:szCs w:val="24"/>
        </w:rPr>
      </w:pPr>
    </w:p>
    <w:p w14:paraId="039F4F30" w14:textId="77777777" w:rsidR="00754620" w:rsidRDefault="00754620" w:rsidP="00A6514F">
      <w:pPr>
        <w:ind w:left="720" w:hanging="720"/>
        <w:jc w:val="both"/>
        <w:rPr>
          <w:b/>
          <w:bCs/>
          <w:color w:val="C00000"/>
          <w:sz w:val="24"/>
          <w:szCs w:val="24"/>
        </w:rPr>
      </w:pPr>
    </w:p>
    <w:p w14:paraId="29B53774" w14:textId="77777777" w:rsidR="00754620" w:rsidRPr="009B0EC2" w:rsidRDefault="00754620" w:rsidP="00A6514F">
      <w:pPr>
        <w:ind w:left="720" w:hanging="720"/>
        <w:jc w:val="both"/>
        <w:rPr>
          <w:b/>
          <w:bCs/>
          <w:color w:val="C00000"/>
          <w:sz w:val="24"/>
          <w:szCs w:val="24"/>
        </w:rPr>
      </w:pPr>
    </w:p>
    <w:p w14:paraId="5D4B03A6" w14:textId="77777777" w:rsidR="00625EEC" w:rsidRPr="009113BA" w:rsidRDefault="00625EEC" w:rsidP="00A6514F">
      <w:pPr>
        <w:ind w:left="720" w:hanging="720"/>
        <w:jc w:val="both"/>
        <w:rPr>
          <w:b/>
          <w:bCs/>
          <w:sz w:val="24"/>
          <w:szCs w:val="24"/>
        </w:rPr>
      </w:pPr>
    </w:p>
    <w:p w14:paraId="1E1CEE9A" w14:textId="77777777" w:rsidR="00A6514F" w:rsidRPr="00A6514F" w:rsidRDefault="00A6514F" w:rsidP="00A6514F">
      <w:pPr>
        <w:ind w:left="720" w:hanging="720"/>
        <w:jc w:val="both"/>
        <w:rPr>
          <w:b/>
          <w:bCs/>
          <w:i/>
          <w:iCs/>
          <w:color w:val="C00000"/>
          <w:sz w:val="24"/>
          <w:szCs w:val="24"/>
        </w:rPr>
      </w:pPr>
    </w:p>
    <w:sectPr w:rsidR="00A6514F" w:rsidRPr="00A65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E87"/>
    <w:multiLevelType w:val="hybridMultilevel"/>
    <w:tmpl w:val="C5445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1B2DFD"/>
    <w:multiLevelType w:val="hybridMultilevel"/>
    <w:tmpl w:val="B8CCFCF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F6DB0"/>
    <w:multiLevelType w:val="hybridMultilevel"/>
    <w:tmpl w:val="9F6C974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2719B"/>
    <w:multiLevelType w:val="hybridMultilevel"/>
    <w:tmpl w:val="C9F688AE"/>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D67AE"/>
    <w:multiLevelType w:val="hybridMultilevel"/>
    <w:tmpl w:val="2856DFF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352F0B"/>
    <w:multiLevelType w:val="hybridMultilevel"/>
    <w:tmpl w:val="575CC54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31700A"/>
    <w:multiLevelType w:val="hybridMultilevel"/>
    <w:tmpl w:val="CE82DB1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528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0760609">
    <w:abstractNumId w:val="2"/>
  </w:num>
  <w:num w:numId="3" w16cid:durableId="1436245499">
    <w:abstractNumId w:val="5"/>
  </w:num>
  <w:num w:numId="4" w16cid:durableId="504978310">
    <w:abstractNumId w:val="3"/>
  </w:num>
  <w:num w:numId="5" w16cid:durableId="1894850882">
    <w:abstractNumId w:val="4"/>
  </w:num>
  <w:num w:numId="6" w16cid:durableId="261650562">
    <w:abstractNumId w:val="1"/>
  </w:num>
  <w:num w:numId="7" w16cid:durableId="573859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4F"/>
    <w:rsid w:val="00044C79"/>
    <w:rsid w:val="000561E5"/>
    <w:rsid w:val="00075A64"/>
    <w:rsid w:val="00157E10"/>
    <w:rsid w:val="001604DA"/>
    <w:rsid w:val="0017159E"/>
    <w:rsid w:val="002421A7"/>
    <w:rsid w:val="00296A18"/>
    <w:rsid w:val="002A77D3"/>
    <w:rsid w:val="002E2A06"/>
    <w:rsid w:val="00345D2F"/>
    <w:rsid w:val="0037776F"/>
    <w:rsid w:val="003A0D6B"/>
    <w:rsid w:val="003A67F5"/>
    <w:rsid w:val="004317F3"/>
    <w:rsid w:val="00463519"/>
    <w:rsid w:val="005048EC"/>
    <w:rsid w:val="005A36C3"/>
    <w:rsid w:val="005A66C9"/>
    <w:rsid w:val="005E40A6"/>
    <w:rsid w:val="00625EEC"/>
    <w:rsid w:val="0065218D"/>
    <w:rsid w:val="006B19A9"/>
    <w:rsid w:val="00754620"/>
    <w:rsid w:val="00794CA3"/>
    <w:rsid w:val="00825435"/>
    <w:rsid w:val="009113BA"/>
    <w:rsid w:val="00920473"/>
    <w:rsid w:val="009B0EC2"/>
    <w:rsid w:val="00A6514F"/>
    <w:rsid w:val="00A86F9C"/>
    <w:rsid w:val="00BF00FE"/>
    <w:rsid w:val="00BF65E2"/>
    <w:rsid w:val="00C16065"/>
    <w:rsid w:val="00E054F2"/>
    <w:rsid w:val="00EA055A"/>
    <w:rsid w:val="00EA1518"/>
    <w:rsid w:val="00ED2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C1D05"/>
  <w15:chartTrackingRefBased/>
  <w15:docId w15:val="{0988A38A-0B02-47E5-A35B-1FBC8461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0A6"/>
    <w:pPr>
      <w:spacing w:after="0" w:line="240" w:lineRule="auto"/>
      <w:ind w:left="720"/>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528</Words>
  <Characters>3015</Characters>
  <Application>Microsoft Office Word</Application>
  <DocSecurity>0</DocSecurity>
  <Lines>25</Lines>
  <Paragraphs>7</Paragraphs>
  <ScaleCrop>false</ScaleCrop>
  <Company>Cherokee Nation Businesses</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Parnell</dc:creator>
  <cp:keywords/>
  <dc:description/>
  <cp:lastModifiedBy>James Parnell</cp:lastModifiedBy>
  <cp:revision>37</cp:revision>
  <dcterms:created xsi:type="dcterms:W3CDTF">2024-08-22T15:09:00Z</dcterms:created>
  <dcterms:modified xsi:type="dcterms:W3CDTF">2024-08-26T15:50:00Z</dcterms:modified>
</cp:coreProperties>
</file>