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D487" w14:textId="77777777" w:rsidR="004A66C1" w:rsidRDefault="004A66C1" w:rsidP="004A66C1">
      <w:pPr>
        <w:pStyle w:val="Default"/>
      </w:pPr>
    </w:p>
    <w:p w14:paraId="51893A26" w14:textId="356E1C7E" w:rsidR="004A66C1" w:rsidRDefault="004A66C1" w:rsidP="004A66C1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New Year’s Eve Dinner Party Invite Specs:</w:t>
      </w:r>
    </w:p>
    <w:p w14:paraId="23424E1D" w14:textId="77777777" w:rsidR="004A66C1" w:rsidRDefault="004A66C1" w:rsidP="004A66C1"/>
    <w:p w14:paraId="50A32BBD" w14:textId="524E7691" w:rsidR="007A6237" w:rsidRDefault="004A66C1" w:rsidP="004A66C1">
      <w:r>
        <w:t xml:space="preserve">Gold Strike Casino is looking to partner with a print company to assist in the production of approximately 10,000 New Year’s Eve direct mailers. Specifications for the piece are provided below. Bids are due by 9/12/2024 at </w:t>
      </w:r>
      <w:r w:rsidR="008E1529">
        <w:t>5</w:t>
      </w:r>
      <w:r>
        <w:t xml:space="preserve"> PM CST.</w:t>
      </w:r>
    </w:p>
    <w:p w14:paraId="0F62BC82" w14:textId="77777777" w:rsidR="004A66C1" w:rsidRDefault="004A66C1" w:rsidP="004A66C1"/>
    <w:p w14:paraId="69E3EB42" w14:textId="28CD85DA" w:rsidR="004A66C1" w:rsidRDefault="004A66C1" w:rsidP="004A66C1">
      <w:r w:rsidRPr="004A66C1">
        <w:rPr>
          <w:b/>
          <w:bCs/>
        </w:rPr>
        <w:t>Paper</w:t>
      </w:r>
      <w:r>
        <w:t>: Natural White Cardstock</w:t>
      </w:r>
    </w:p>
    <w:p w14:paraId="67C53F6E" w14:textId="47103657" w:rsidR="004A66C1" w:rsidRDefault="004A66C1" w:rsidP="004A66C1">
      <w:r w:rsidRPr="004A66C1">
        <w:rPr>
          <w:b/>
          <w:bCs/>
        </w:rPr>
        <w:t>Size</w:t>
      </w:r>
      <w:r>
        <w:t xml:space="preserve">: </w:t>
      </w:r>
      <w:r w:rsidRPr="004A66C1">
        <w:t>3.5</w:t>
      </w:r>
      <w:r>
        <w:t>”</w:t>
      </w:r>
      <w:r w:rsidRPr="004A66C1">
        <w:t xml:space="preserve"> X 8.75</w:t>
      </w:r>
      <w:r>
        <w:t>”</w:t>
      </w:r>
    </w:p>
    <w:p w14:paraId="151F53DA" w14:textId="77777777" w:rsidR="004A66C1" w:rsidRDefault="004A66C1" w:rsidP="004A66C1">
      <w:r w:rsidRPr="004A66C1">
        <w:rPr>
          <w:b/>
          <w:bCs/>
        </w:rPr>
        <w:t>Color</w:t>
      </w:r>
      <w:r>
        <w:t>: CMYK</w:t>
      </w:r>
    </w:p>
    <w:p w14:paraId="6DE09375" w14:textId="6BE2CEA7" w:rsidR="004A66C1" w:rsidRDefault="004A66C1" w:rsidP="004A66C1">
      <w:r w:rsidRPr="004A66C1">
        <w:rPr>
          <w:b/>
          <w:bCs/>
        </w:rPr>
        <w:t>Envelope</w:t>
      </w:r>
      <w:r>
        <w:t xml:space="preserve">: Construction Fuse Green Envelopes – No. 10 Square Flap </w:t>
      </w:r>
      <w:r w:rsidRPr="004A66C1">
        <w:t>(4 1/8</w:t>
      </w:r>
      <w:r>
        <w:t>”</w:t>
      </w:r>
      <w:r w:rsidRPr="004A66C1">
        <w:t xml:space="preserve"> X 9 </w:t>
      </w:r>
      <w:r>
        <w:t>½”</w:t>
      </w:r>
      <w:r w:rsidRPr="004A66C1">
        <w:t>)</w:t>
      </w:r>
    </w:p>
    <w:p w14:paraId="5B85D15C" w14:textId="5E831B23" w:rsidR="004A66C1" w:rsidRDefault="004A66C1" w:rsidP="004A66C1">
      <w:r w:rsidRPr="004A66C1">
        <w:rPr>
          <w:b/>
          <w:bCs/>
        </w:rPr>
        <w:t>Special</w:t>
      </w:r>
      <w:r>
        <w:t>: Perforated line</w:t>
      </w:r>
    </w:p>
    <w:p w14:paraId="7C219F01" w14:textId="0B46BDD1" w:rsidR="004A66C1" w:rsidRDefault="004A66C1" w:rsidP="004A66C1">
      <w:r w:rsidRPr="004A66C1">
        <w:rPr>
          <w:highlight w:val="yellow"/>
        </w:rPr>
        <w:t>Diagram of mailer layout provided as a supporting document.</w:t>
      </w:r>
    </w:p>
    <w:p w14:paraId="1D46F06C" w14:textId="77777777" w:rsidR="004A66C1" w:rsidRDefault="004A66C1" w:rsidP="004A66C1"/>
    <w:p w14:paraId="2F13C83E" w14:textId="2B4AB92B" w:rsidR="004A66C1" w:rsidRDefault="004A66C1" w:rsidP="004A66C1">
      <w:pPr>
        <w:rPr>
          <w:b/>
          <w:bCs/>
        </w:rPr>
      </w:pPr>
      <w:r w:rsidRPr="004A66C1">
        <w:t xml:space="preserve">Please submit pricing as cost per piece along with </w:t>
      </w:r>
      <w:r>
        <w:t xml:space="preserve">your turn time. </w:t>
      </w:r>
      <w:r w:rsidRPr="004A66C1">
        <w:t>Cost per unit should include printing, finishing, and fulfillment/mail processing at the vendor’s facility.</w:t>
      </w:r>
      <w:r>
        <w:t xml:space="preserve"> </w:t>
      </w:r>
      <w:r w:rsidRPr="004A66C1">
        <w:t>Estimated turn time should be based on prepress art approvals as day zero – day one is the next day. Mail date is the completion day.</w:t>
      </w:r>
      <w:r>
        <w:t xml:space="preserve"> </w:t>
      </w:r>
      <w:r w:rsidRPr="004A66C1">
        <w:rPr>
          <w:b/>
          <w:bCs/>
        </w:rPr>
        <w:t>Please note this bid will only be awarded to a printer that provides in-house mailing services.</w:t>
      </w:r>
    </w:p>
    <w:p w14:paraId="42B1ADA6" w14:textId="77777777" w:rsidR="004A66C1" w:rsidRDefault="004A66C1" w:rsidP="004A66C1">
      <w:pPr>
        <w:rPr>
          <w:b/>
          <w:bCs/>
        </w:rPr>
      </w:pPr>
    </w:p>
    <w:p w14:paraId="2D7D510C" w14:textId="1B396221" w:rsidR="004A66C1" w:rsidRPr="004A66C1" w:rsidRDefault="004A66C1" w:rsidP="004A66C1">
      <w:pPr>
        <w:rPr>
          <w:b/>
          <w:bCs/>
        </w:rPr>
      </w:pPr>
    </w:p>
    <w:sectPr w:rsidR="004A66C1" w:rsidRPr="004A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C1"/>
    <w:rsid w:val="00213204"/>
    <w:rsid w:val="004A66C1"/>
    <w:rsid w:val="004F4A1C"/>
    <w:rsid w:val="00631510"/>
    <w:rsid w:val="007A6237"/>
    <w:rsid w:val="008E1529"/>
    <w:rsid w:val="00A4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FCEB0"/>
  <w15:chartTrackingRefBased/>
  <w15:docId w15:val="{54542F01-7994-4CAB-BA70-7811A431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6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763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Businesses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</dc:creator>
  <cp:keywords/>
  <dc:description/>
  <cp:lastModifiedBy>Trinity July</cp:lastModifiedBy>
  <cp:revision>2</cp:revision>
  <dcterms:created xsi:type="dcterms:W3CDTF">2024-09-09T19:10:00Z</dcterms:created>
  <dcterms:modified xsi:type="dcterms:W3CDTF">2024-09-12T13:49:00Z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baf70d4c-1dd6-4c35-baf6-68cf885d0894</vt:lpwstr>
  </property>
</Properties>
</file>