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EE2DA" w14:textId="68463B05" w:rsidR="004E0137" w:rsidRDefault="004E0137" w:rsidP="000D58A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E0137">
        <w:rPr>
          <w:rFonts w:ascii="Times New Roman" w:hAnsi="Times New Roman" w:cs="Times New Roman"/>
          <w:b/>
          <w:bCs/>
          <w:sz w:val="24"/>
          <w:szCs w:val="24"/>
        </w:rPr>
        <w:t>Form of Proposal</w:t>
      </w:r>
    </w:p>
    <w:p w14:paraId="00B2678B" w14:textId="0E4D7ED0" w:rsidR="00F56750" w:rsidRDefault="004E0137" w:rsidP="000D58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510D2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shall provide the requested fee structure for consideration. C</w:t>
      </w:r>
      <w:r w:rsidR="00510D2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shall provide a lump sum value for its fixed general conditions</w:t>
      </w:r>
      <w:r w:rsidR="00CA68B0">
        <w:rPr>
          <w:rFonts w:ascii="Times New Roman" w:hAnsi="Times New Roman" w:cs="Times New Roman"/>
          <w:sz w:val="24"/>
          <w:szCs w:val="24"/>
        </w:rPr>
        <w:t xml:space="preserve"> for the duration of the Project</w:t>
      </w:r>
      <w:r>
        <w:rPr>
          <w:rFonts w:ascii="Times New Roman" w:hAnsi="Times New Roman" w:cs="Times New Roman"/>
          <w:sz w:val="24"/>
          <w:szCs w:val="24"/>
        </w:rPr>
        <w:t xml:space="preserve"> as outlined in Exhibit A.</w:t>
      </w:r>
      <w:r w:rsidR="00F56750">
        <w:rPr>
          <w:rFonts w:ascii="Times New Roman" w:hAnsi="Times New Roman" w:cs="Times New Roman"/>
          <w:sz w:val="24"/>
          <w:szCs w:val="24"/>
        </w:rPr>
        <w:t xml:space="preserve"> The </w:t>
      </w:r>
      <w:r w:rsidR="00510D22">
        <w:rPr>
          <w:rFonts w:ascii="Times New Roman" w:hAnsi="Times New Roman" w:cs="Times New Roman"/>
          <w:sz w:val="24"/>
          <w:szCs w:val="24"/>
        </w:rPr>
        <w:t>CM</w:t>
      </w:r>
      <w:r w:rsidR="00CA68B0">
        <w:rPr>
          <w:rFonts w:ascii="Times New Roman" w:hAnsi="Times New Roman" w:cs="Times New Roman"/>
          <w:sz w:val="24"/>
          <w:szCs w:val="24"/>
        </w:rPr>
        <w:t>, in accordance with CNE purchasing policies</w:t>
      </w:r>
      <w:r w:rsidR="00DE3448">
        <w:rPr>
          <w:rFonts w:ascii="Times New Roman" w:hAnsi="Times New Roman" w:cs="Times New Roman"/>
          <w:sz w:val="24"/>
          <w:szCs w:val="24"/>
        </w:rPr>
        <w:t>,</w:t>
      </w:r>
      <w:r w:rsidR="00F56750">
        <w:rPr>
          <w:rFonts w:ascii="Times New Roman" w:hAnsi="Times New Roman" w:cs="Times New Roman"/>
          <w:sz w:val="24"/>
          <w:szCs w:val="24"/>
        </w:rPr>
        <w:t xml:space="preserve"> will solicit multiple bids per trade once construction documents are complete</w:t>
      </w:r>
      <w:r w:rsidR="000A5FDD">
        <w:rPr>
          <w:rFonts w:ascii="Times New Roman" w:hAnsi="Times New Roman" w:cs="Times New Roman"/>
          <w:sz w:val="24"/>
          <w:szCs w:val="24"/>
        </w:rPr>
        <w:t xml:space="preserve"> or as necessary to maintain the project schedule</w:t>
      </w:r>
      <w:r w:rsidR="00F56750">
        <w:rPr>
          <w:rFonts w:ascii="Times New Roman" w:hAnsi="Times New Roman" w:cs="Times New Roman"/>
          <w:sz w:val="24"/>
          <w:szCs w:val="24"/>
        </w:rPr>
        <w:t>.</w:t>
      </w:r>
      <w:r w:rsidR="004D4CEB">
        <w:rPr>
          <w:rFonts w:ascii="Times New Roman" w:hAnsi="Times New Roman" w:cs="Times New Roman"/>
          <w:sz w:val="24"/>
          <w:szCs w:val="24"/>
        </w:rPr>
        <w:t xml:space="preserve"> The </w:t>
      </w:r>
      <w:r w:rsidR="00510D22">
        <w:rPr>
          <w:rFonts w:ascii="Times New Roman" w:hAnsi="Times New Roman" w:cs="Times New Roman"/>
          <w:sz w:val="24"/>
          <w:szCs w:val="24"/>
        </w:rPr>
        <w:t>CM</w:t>
      </w:r>
      <w:r w:rsidR="004D4CEB">
        <w:rPr>
          <w:rFonts w:ascii="Times New Roman" w:hAnsi="Times New Roman" w:cs="Times New Roman"/>
          <w:sz w:val="24"/>
          <w:szCs w:val="24"/>
        </w:rPr>
        <w:t xml:space="preserve"> shall submit to Owner for approval a recommended subcontractor for the work</w:t>
      </w:r>
      <w:r w:rsidR="00DE3448">
        <w:rPr>
          <w:rFonts w:ascii="Times New Roman" w:hAnsi="Times New Roman" w:cs="Times New Roman"/>
          <w:sz w:val="24"/>
          <w:szCs w:val="24"/>
        </w:rPr>
        <w:t xml:space="preserve"> of a bid package.</w:t>
      </w:r>
    </w:p>
    <w:p w14:paraId="3677F198" w14:textId="01B6E324" w:rsidR="000A5FDD" w:rsidRPr="000A5FDD" w:rsidRDefault="00F56750" w:rsidP="00E75ED3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Fee for Lump Sum General Conditions (</w:t>
      </w:r>
      <w:r w:rsidR="000A5FDD">
        <w:rPr>
          <w:rFonts w:ascii="Times New Roman" w:hAnsi="Times New Roman" w:cs="Times New Roman"/>
          <w:sz w:val="24"/>
          <w:szCs w:val="24"/>
        </w:rPr>
        <w:t xml:space="preserve">per Exhibit A, </w:t>
      </w:r>
      <w:r>
        <w:rPr>
          <w:rFonts w:ascii="Times New Roman" w:hAnsi="Times New Roman" w:cs="Times New Roman"/>
          <w:sz w:val="24"/>
          <w:szCs w:val="24"/>
        </w:rPr>
        <w:t>inclusive of all markups).</w:t>
      </w:r>
    </w:p>
    <w:p w14:paraId="3467ED78" w14:textId="1458ADA0" w:rsidR="00F56750" w:rsidRDefault="00F56750" w:rsidP="00E75ED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$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0A5FD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B84BF68" w14:textId="4D9CD9A7" w:rsidR="00510D22" w:rsidRDefault="00510D22" w:rsidP="00E75ED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Construction Management Fee (as a %): __________</w:t>
      </w:r>
    </w:p>
    <w:p w14:paraId="73574874" w14:textId="56D88575" w:rsidR="000A5FDD" w:rsidRDefault="000A5FDD" w:rsidP="00E75ED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Lump Sum Fee for all </w:t>
      </w:r>
      <w:r w:rsidR="008C1F06">
        <w:rPr>
          <w:rFonts w:ascii="Times New Roman" w:hAnsi="Times New Roman" w:cs="Times New Roman"/>
          <w:sz w:val="24"/>
          <w:szCs w:val="24"/>
        </w:rPr>
        <w:t>Architectural and Engineering</w:t>
      </w:r>
      <w:r w:rsidR="00D06630">
        <w:rPr>
          <w:rFonts w:ascii="Times New Roman" w:hAnsi="Times New Roman" w:cs="Times New Roman"/>
          <w:sz w:val="24"/>
          <w:szCs w:val="24"/>
        </w:rPr>
        <w:t xml:space="preserve"> Services</w:t>
      </w:r>
      <w:r>
        <w:rPr>
          <w:rFonts w:ascii="Times New Roman" w:hAnsi="Times New Roman" w:cs="Times New Roman"/>
          <w:sz w:val="24"/>
          <w:szCs w:val="24"/>
        </w:rPr>
        <w:t xml:space="preserve"> (inclusive of all markups):</w:t>
      </w:r>
    </w:p>
    <w:p w14:paraId="6C6AEA0F" w14:textId="01FE1668" w:rsidR="000A5FDD" w:rsidRDefault="000A5FDD" w:rsidP="00E75ED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$_______________________________________________________________________</w:t>
      </w:r>
    </w:p>
    <w:p w14:paraId="0654AE2F" w14:textId="48D99FC4" w:rsidR="00510D22" w:rsidRDefault="00510D22" w:rsidP="00E75ED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Partnered Architect: _______________________________________________________</w:t>
      </w:r>
    </w:p>
    <w:p w14:paraId="3B081015" w14:textId="332CC042" w:rsidR="00510D22" w:rsidRDefault="00510D22" w:rsidP="00E75ED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Partnered Civil Engineer: ___________________________________________________</w:t>
      </w:r>
    </w:p>
    <w:p w14:paraId="12B703E0" w14:textId="3F9EFF21" w:rsidR="000A5FDD" w:rsidRDefault="000A5FDD" w:rsidP="00E75ED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Cost of Work Markups for items not included in Fixed General Conditions:</w:t>
      </w:r>
    </w:p>
    <w:p w14:paraId="1E7EECA8" w14:textId="09F429B1" w:rsidR="00DE3448" w:rsidRPr="00E75ED3" w:rsidRDefault="00DE3448" w:rsidP="00DE3448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Combined Overhead and Profit on Architecture/Desing (as a %): __________</w:t>
      </w:r>
    </w:p>
    <w:p w14:paraId="1090C842" w14:textId="2E915FBD" w:rsidR="00E75ED3" w:rsidRPr="00E75ED3" w:rsidRDefault="008C1F06" w:rsidP="00E75ED3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Combined Overhead and Profit on Civil engineering (as a %): </w:t>
      </w:r>
      <w:r w:rsidR="00510D22">
        <w:rPr>
          <w:rFonts w:ascii="Times New Roman" w:hAnsi="Times New Roman" w:cs="Times New Roman"/>
          <w:sz w:val="24"/>
          <w:szCs w:val="24"/>
        </w:rPr>
        <w:t>__________</w:t>
      </w:r>
    </w:p>
    <w:p w14:paraId="51271544" w14:textId="1DFD300E" w:rsidR="000A5FDD" w:rsidRDefault="000A5FDD" w:rsidP="00E75ED3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Combined Overhead and Profit on Subtrades (as a %): </w:t>
      </w:r>
      <w:r w:rsidR="00510D22">
        <w:rPr>
          <w:rFonts w:ascii="Times New Roman" w:hAnsi="Times New Roman" w:cs="Times New Roman"/>
          <w:sz w:val="24"/>
          <w:szCs w:val="24"/>
        </w:rPr>
        <w:t>__________</w:t>
      </w:r>
    </w:p>
    <w:p w14:paraId="639BB99B" w14:textId="71D76BDA" w:rsidR="000A5FDD" w:rsidRDefault="000A5FDD" w:rsidP="00E75ED3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Combined Overhead and Profit on Materials (as a %): </w:t>
      </w:r>
      <w:r w:rsidR="00510D22">
        <w:rPr>
          <w:rFonts w:ascii="Times New Roman" w:hAnsi="Times New Roman" w:cs="Times New Roman"/>
          <w:sz w:val="24"/>
          <w:szCs w:val="24"/>
        </w:rPr>
        <w:t>__________</w:t>
      </w:r>
    </w:p>
    <w:p w14:paraId="39EF0077" w14:textId="32C33F92" w:rsidR="000A5FDD" w:rsidRDefault="000A5FDD" w:rsidP="00E75ED3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Combined Overhead and Profit on Equipment Rentals (as a %): </w:t>
      </w:r>
      <w:r w:rsidR="00510D22">
        <w:rPr>
          <w:rFonts w:ascii="Times New Roman" w:hAnsi="Times New Roman" w:cs="Times New Roman"/>
          <w:sz w:val="24"/>
          <w:szCs w:val="24"/>
        </w:rPr>
        <w:t>__________</w:t>
      </w:r>
    </w:p>
    <w:p w14:paraId="6C725806" w14:textId="554E0E8F" w:rsidR="00D06630" w:rsidRDefault="00D06630" w:rsidP="00E75ED3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181D7D">
        <w:rPr>
          <w:rFonts w:ascii="Times New Roman" w:hAnsi="Times New Roman" w:cs="Times New Roman"/>
          <w:sz w:val="24"/>
          <w:szCs w:val="24"/>
        </w:rPr>
        <w:t xml:space="preserve">Requested </w:t>
      </w:r>
      <w:r>
        <w:rPr>
          <w:rFonts w:ascii="Times New Roman" w:hAnsi="Times New Roman" w:cs="Times New Roman"/>
          <w:sz w:val="24"/>
          <w:szCs w:val="24"/>
        </w:rPr>
        <w:t>Work Performed Outside of the Scope of the Project</w:t>
      </w:r>
      <w:r w:rsidR="00DE344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Agreed to Additional Work or Services:</w:t>
      </w:r>
    </w:p>
    <w:p w14:paraId="17166808" w14:textId="77777777" w:rsidR="00E75ED3" w:rsidRDefault="00E75ED3" w:rsidP="00E75ED3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654A2A6" w14:textId="47B3F924" w:rsidR="00F56750" w:rsidRPr="00F56750" w:rsidRDefault="00D06630" w:rsidP="00E75ED3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Combined Overhead and Prof</w:t>
      </w:r>
      <w:r w:rsidR="00F56750" w:rsidRPr="00F56750">
        <w:rPr>
          <w:rFonts w:ascii="Times New Roman" w:hAnsi="Times New Roman" w:cs="Times New Roman"/>
          <w:sz w:val="24"/>
          <w:szCs w:val="24"/>
        </w:rPr>
        <w:t xml:space="preserve">it on </w:t>
      </w:r>
      <w:r>
        <w:rPr>
          <w:rFonts w:ascii="Times New Roman" w:hAnsi="Times New Roman" w:cs="Times New Roman"/>
          <w:sz w:val="24"/>
          <w:szCs w:val="24"/>
        </w:rPr>
        <w:t>Design Services (</w:t>
      </w:r>
      <w:r w:rsidR="00F56750">
        <w:rPr>
          <w:rFonts w:ascii="Times New Roman" w:hAnsi="Times New Roman" w:cs="Times New Roman"/>
          <w:sz w:val="24"/>
          <w:szCs w:val="24"/>
        </w:rPr>
        <w:t>as a %)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6343B3">
        <w:rPr>
          <w:rFonts w:ascii="Times New Roman" w:hAnsi="Times New Roman" w:cs="Times New Roman"/>
          <w:sz w:val="24"/>
          <w:szCs w:val="24"/>
        </w:rPr>
        <w:t>__________</w:t>
      </w:r>
    </w:p>
    <w:p w14:paraId="02FEC885" w14:textId="2CDBFD10" w:rsidR="00F56750" w:rsidRDefault="00D06630" w:rsidP="00E75ED3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Combined </w:t>
      </w:r>
      <w:r w:rsidR="00F56750">
        <w:rPr>
          <w:rFonts w:ascii="Times New Roman" w:hAnsi="Times New Roman" w:cs="Times New Roman"/>
          <w:sz w:val="24"/>
          <w:szCs w:val="24"/>
        </w:rPr>
        <w:t>Overhead</w:t>
      </w:r>
      <w:r>
        <w:rPr>
          <w:rFonts w:ascii="Times New Roman" w:hAnsi="Times New Roman" w:cs="Times New Roman"/>
          <w:sz w:val="24"/>
          <w:szCs w:val="24"/>
        </w:rPr>
        <w:t xml:space="preserve"> and Profit</w:t>
      </w:r>
      <w:r w:rsidR="00F56750">
        <w:rPr>
          <w:rFonts w:ascii="Times New Roman" w:hAnsi="Times New Roman" w:cs="Times New Roman"/>
          <w:sz w:val="24"/>
          <w:szCs w:val="24"/>
        </w:rPr>
        <w:t xml:space="preserve"> on Sub</w:t>
      </w:r>
      <w:r>
        <w:rPr>
          <w:rFonts w:ascii="Times New Roman" w:hAnsi="Times New Roman" w:cs="Times New Roman"/>
          <w:sz w:val="24"/>
          <w:szCs w:val="24"/>
        </w:rPr>
        <w:t>trades</w:t>
      </w:r>
      <w:r w:rsidR="00F56750">
        <w:rPr>
          <w:rFonts w:ascii="Times New Roman" w:hAnsi="Times New Roman" w:cs="Times New Roman"/>
          <w:sz w:val="24"/>
          <w:szCs w:val="24"/>
        </w:rPr>
        <w:t xml:space="preserve"> (as a %): </w:t>
      </w:r>
      <w:r w:rsidR="006343B3">
        <w:rPr>
          <w:rFonts w:ascii="Times New Roman" w:hAnsi="Times New Roman" w:cs="Times New Roman"/>
          <w:sz w:val="24"/>
          <w:szCs w:val="24"/>
        </w:rPr>
        <w:t>__________</w:t>
      </w:r>
    </w:p>
    <w:p w14:paraId="0DB53716" w14:textId="24FC320C" w:rsidR="00F56750" w:rsidRPr="008C1F06" w:rsidRDefault="008C1F06" w:rsidP="00E75ED3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Combined </w:t>
      </w:r>
      <w:r w:rsidR="00F56750">
        <w:rPr>
          <w:rFonts w:ascii="Times New Roman" w:hAnsi="Times New Roman" w:cs="Times New Roman"/>
          <w:sz w:val="24"/>
          <w:szCs w:val="24"/>
        </w:rPr>
        <w:t>Overhead</w:t>
      </w:r>
      <w:r>
        <w:rPr>
          <w:rFonts w:ascii="Times New Roman" w:hAnsi="Times New Roman" w:cs="Times New Roman"/>
          <w:sz w:val="24"/>
          <w:szCs w:val="24"/>
        </w:rPr>
        <w:t xml:space="preserve"> and Profit</w:t>
      </w:r>
      <w:r w:rsidR="00F56750">
        <w:rPr>
          <w:rFonts w:ascii="Times New Roman" w:hAnsi="Times New Roman" w:cs="Times New Roman"/>
          <w:sz w:val="24"/>
          <w:szCs w:val="24"/>
        </w:rPr>
        <w:t xml:space="preserve"> on Materials </w:t>
      </w:r>
      <w:r>
        <w:rPr>
          <w:rFonts w:ascii="Times New Roman" w:hAnsi="Times New Roman" w:cs="Times New Roman"/>
          <w:sz w:val="24"/>
          <w:szCs w:val="24"/>
        </w:rPr>
        <w:t>(</w:t>
      </w:r>
      <w:r w:rsidR="00F56750">
        <w:rPr>
          <w:rFonts w:ascii="Times New Roman" w:hAnsi="Times New Roman" w:cs="Times New Roman"/>
          <w:sz w:val="24"/>
          <w:szCs w:val="24"/>
        </w:rPr>
        <w:t>as a %</w:t>
      </w:r>
      <w:r>
        <w:rPr>
          <w:rFonts w:ascii="Times New Roman" w:hAnsi="Times New Roman" w:cs="Times New Roman"/>
          <w:sz w:val="24"/>
          <w:szCs w:val="24"/>
        </w:rPr>
        <w:t>)</w:t>
      </w:r>
      <w:r w:rsidR="006343B3">
        <w:rPr>
          <w:rFonts w:ascii="Times New Roman" w:hAnsi="Times New Roman" w:cs="Times New Roman"/>
          <w:sz w:val="24"/>
          <w:szCs w:val="24"/>
        </w:rPr>
        <w:t>: __________</w:t>
      </w:r>
    </w:p>
    <w:p w14:paraId="6BA0C3C2" w14:textId="2044B3F3" w:rsidR="008C1F06" w:rsidRPr="008C1F06" w:rsidRDefault="008C1F06" w:rsidP="00E75ED3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1F06">
        <w:rPr>
          <w:rFonts w:ascii="Times New Roman" w:hAnsi="Times New Roman" w:cs="Times New Roman"/>
          <w:sz w:val="24"/>
          <w:szCs w:val="24"/>
        </w:rPr>
        <w:t>Combined Overhead and Profit on Equipment Rentals (as a %):</w:t>
      </w:r>
      <w:r w:rsidR="006343B3">
        <w:rPr>
          <w:rFonts w:ascii="Times New Roman" w:hAnsi="Times New Roman" w:cs="Times New Roman"/>
          <w:sz w:val="24"/>
          <w:szCs w:val="24"/>
        </w:rPr>
        <w:t xml:space="preserve"> __________</w:t>
      </w:r>
    </w:p>
    <w:p w14:paraId="175DE60C" w14:textId="74346CAA" w:rsidR="00F56750" w:rsidRDefault="008C1F06" w:rsidP="00E75ED3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Combined Overhead and Profit on</w:t>
      </w:r>
      <w:r w:rsidR="00F56750">
        <w:rPr>
          <w:rFonts w:ascii="Times New Roman" w:hAnsi="Times New Roman" w:cs="Times New Roman"/>
          <w:sz w:val="24"/>
          <w:szCs w:val="24"/>
        </w:rPr>
        <w:t xml:space="preserve"> work performed by own staff</w:t>
      </w:r>
      <w:r w:rsidR="004D4CEB">
        <w:rPr>
          <w:rFonts w:ascii="Times New Roman" w:hAnsi="Times New Roman" w:cs="Times New Roman"/>
          <w:sz w:val="24"/>
          <w:szCs w:val="24"/>
        </w:rPr>
        <w:t xml:space="preserve"> (as a %)</w:t>
      </w:r>
      <w:r w:rsidR="00F56750">
        <w:rPr>
          <w:rFonts w:ascii="Times New Roman" w:hAnsi="Times New Roman" w:cs="Times New Roman"/>
          <w:sz w:val="24"/>
          <w:szCs w:val="24"/>
        </w:rPr>
        <w:t>:</w:t>
      </w:r>
      <w:r w:rsidR="006343B3">
        <w:rPr>
          <w:rFonts w:ascii="Times New Roman" w:hAnsi="Times New Roman" w:cs="Times New Roman"/>
          <w:sz w:val="24"/>
          <w:szCs w:val="24"/>
        </w:rPr>
        <w:t xml:space="preserve"> ______</w:t>
      </w:r>
    </w:p>
    <w:p w14:paraId="5038107B" w14:textId="583CED3B" w:rsidR="00F56750" w:rsidRDefault="004D4CEB" w:rsidP="00E75ED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Provide rate schedule for trades performed in-house.</w:t>
      </w:r>
    </w:p>
    <w:p w14:paraId="3465C8B3" w14:textId="44616E03" w:rsidR="004D4CEB" w:rsidRDefault="004D4CEB" w:rsidP="00E75ED3">
      <w:pPr>
        <w:pStyle w:val="ListParagraph"/>
        <w:numPr>
          <w:ilvl w:val="1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Overhead and profit shall be included in the hourly rate.</w:t>
      </w:r>
    </w:p>
    <w:p w14:paraId="68C631C5" w14:textId="0B2D6247" w:rsidR="004D4CEB" w:rsidRDefault="004D4CEB" w:rsidP="00E75ED3">
      <w:pPr>
        <w:pStyle w:val="ListParagraph"/>
        <w:numPr>
          <w:ilvl w:val="1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small tools allowance shall be included in the hourly rate.</w:t>
      </w:r>
    </w:p>
    <w:p w14:paraId="671FE3EE" w14:textId="496150D5" w:rsidR="004D4CEB" w:rsidRDefault="004D4CEB" w:rsidP="00E75ED3">
      <w:pPr>
        <w:pStyle w:val="ListParagraph"/>
        <w:numPr>
          <w:ilvl w:val="1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payroll burdens shall be included in the hourly rate.</w:t>
      </w:r>
    </w:p>
    <w:p w14:paraId="6D1C579F" w14:textId="72048C24" w:rsidR="00E75ED3" w:rsidRDefault="004D4CEB" w:rsidP="00510D22">
      <w:pPr>
        <w:pStyle w:val="ListParagraph"/>
        <w:numPr>
          <w:ilvl w:val="0"/>
          <w:numId w:val="3"/>
        </w:numPr>
        <w:tabs>
          <w:tab w:val="left" w:pos="144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75ED3">
        <w:rPr>
          <w:rFonts w:ascii="Times New Roman" w:hAnsi="Times New Roman" w:cs="Times New Roman"/>
          <w:sz w:val="24"/>
          <w:szCs w:val="24"/>
        </w:rPr>
        <w:t xml:space="preserve">Provide bonding rate (as a </w:t>
      </w:r>
      <w:r w:rsidR="008C1F06" w:rsidRPr="00E75ED3">
        <w:rPr>
          <w:rFonts w:ascii="Times New Roman" w:hAnsi="Times New Roman" w:cs="Times New Roman"/>
          <w:sz w:val="24"/>
          <w:szCs w:val="24"/>
        </w:rPr>
        <w:t>%</w:t>
      </w:r>
      <w:r w:rsidRPr="00E75ED3">
        <w:rPr>
          <w:rFonts w:ascii="Times New Roman" w:hAnsi="Times New Roman" w:cs="Times New Roman"/>
          <w:sz w:val="24"/>
          <w:szCs w:val="24"/>
        </w:rPr>
        <w:t xml:space="preserve">): </w:t>
      </w:r>
      <w:r w:rsidR="008C1F06" w:rsidRPr="00E75ED3">
        <w:rPr>
          <w:rFonts w:ascii="Times New Roman" w:hAnsi="Times New Roman" w:cs="Times New Roman"/>
          <w:sz w:val="24"/>
          <w:szCs w:val="24"/>
        </w:rPr>
        <w:t>_______ and General Liability rate (as a %):</w:t>
      </w:r>
      <w:r w:rsidR="00510D22">
        <w:rPr>
          <w:rFonts w:ascii="Times New Roman" w:hAnsi="Times New Roman" w:cs="Times New Roman"/>
          <w:sz w:val="24"/>
          <w:szCs w:val="24"/>
        </w:rPr>
        <w:t xml:space="preserve"> ________</w:t>
      </w:r>
    </w:p>
    <w:p w14:paraId="646E8DF1" w14:textId="52529D9A" w:rsidR="008C1F06" w:rsidRDefault="004D4CEB" w:rsidP="00510D22">
      <w:pPr>
        <w:pStyle w:val="ListParagraph"/>
        <w:numPr>
          <w:ilvl w:val="1"/>
          <w:numId w:val="3"/>
        </w:num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5ED3">
        <w:rPr>
          <w:rFonts w:ascii="Times New Roman" w:hAnsi="Times New Roman" w:cs="Times New Roman"/>
          <w:sz w:val="24"/>
          <w:szCs w:val="24"/>
        </w:rPr>
        <w:t>All bond costs and insurance</w:t>
      </w:r>
      <w:r w:rsidR="003633A7">
        <w:rPr>
          <w:rFonts w:ascii="Times New Roman" w:hAnsi="Times New Roman" w:cs="Times New Roman"/>
          <w:sz w:val="24"/>
          <w:szCs w:val="24"/>
        </w:rPr>
        <w:t xml:space="preserve"> costs</w:t>
      </w:r>
      <w:r w:rsidRPr="00E75ED3">
        <w:rPr>
          <w:rFonts w:ascii="Times New Roman" w:hAnsi="Times New Roman" w:cs="Times New Roman"/>
          <w:sz w:val="24"/>
          <w:szCs w:val="24"/>
        </w:rPr>
        <w:t xml:space="preserve"> shall be pass through costs not subject t</w:t>
      </w:r>
      <w:r w:rsidR="004A6EB0" w:rsidRPr="00E75ED3">
        <w:rPr>
          <w:rFonts w:ascii="Times New Roman" w:hAnsi="Times New Roman" w:cs="Times New Roman"/>
          <w:sz w:val="24"/>
          <w:szCs w:val="24"/>
        </w:rPr>
        <w:t>o any markups.</w:t>
      </w:r>
    </w:p>
    <w:p w14:paraId="61B32279" w14:textId="5A037885" w:rsidR="000E7228" w:rsidRDefault="000E7228" w:rsidP="000E7228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7228">
        <w:rPr>
          <w:rFonts w:ascii="Times New Roman" w:hAnsi="Times New Roman" w:cs="Times New Roman"/>
          <w:b/>
          <w:bCs/>
          <w:sz w:val="24"/>
          <w:szCs w:val="24"/>
        </w:rPr>
        <w:t>OTHER</w:t>
      </w:r>
    </w:p>
    <w:p w14:paraId="1908042E" w14:textId="670F4CF8" w:rsidR="000E7228" w:rsidRPr="000E7228" w:rsidRDefault="000E7228" w:rsidP="000E7228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a </w:t>
      </w:r>
      <w:r w:rsidR="00DE3448">
        <w:rPr>
          <w:rFonts w:ascii="Times New Roman" w:hAnsi="Times New Roman" w:cs="Times New Roman"/>
          <w:sz w:val="24"/>
          <w:szCs w:val="24"/>
        </w:rPr>
        <w:t xml:space="preserve">subcontractor or vendor’s </w:t>
      </w:r>
      <w:r>
        <w:rPr>
          <w:rFonts w:ascii="Times New Roman" w:hAnsi="Times New Roman" w:cs="Times New Roman"/>
          <w:sz w:val="24"/>
          <w:szCs w:val="24"/>
        </w:rPr>
        <w:t xml:space="preserve">markup is applied on </w:t>
      </w:r>
      <w:r w:rsidR="00DE3448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lower tier vendors/contractors, said markup from any trade shall not exceed a total of 5% for the first tier of markup and 2% for any additional tier markup.</w:t>
      </w:r>
    </w:p>
    <w:sectPr w:rsidR="000E7228" w:rsidRPr="000E72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A7FCA" w14:textId="77777777" w:rsidR="00F92D75" w:rsidRDefault="00F92D75" w:rsidP="00F92D75">
      <w:pPr>
        <w:spacing w:after="0" w:line="240" w:lineRule="auto"/>
      </w:pPr>
      <w:r>
        <w:separator/>
      </w:r>
    </w:p>
  </w:endnote>
  <w:endnote w:type="continuationSeparator" w:id="0">
    <w:p w14:paraId="3EAB2702" w14:textId="77777777" w:rsidR="00F92D75" w:rsidRDefault="00F92D75" w:rsidP="00F92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5152D" w14:textId="77777777" w:rsidR="003D5C2A" w:rsidRDefault="003D5C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6D945" w14:textId="77777777" w:rsidR="003D5C2A" w:rsidRDefault="003D5C2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9CC49" w14:textId="77777777" w:rsidR="003D5C2A" w:rsidRDefault="003D5C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30A3E" w14:textId="77777777" w:rsidR="00F92D75" w:rsidRDefault="00F92D75" w:rsidP="00F92D75">
      <w:pPr>
        <w:spacing w:after="0" w:line="240" w:lineRule="auto"/>
      </w:pPr>
      <w:r>
        <w:separator/>
      </w:r>
    </w:p>
  </w:footnote>
  <w:footnote w:type="continuationSeparator" w:id="0">
    <w:p w14:paraId="5D672036" w14:textId="77777777" w:rsidR="00F92D75" w:rsidRDefault="00F92D75" w:rsidP="00F92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624E4" w14:textId="77777777" w:rsidR="003D5C2A" w:rsidRDefault="003D5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F7E92" w14:textId="1A5EBFA4" w:rsidR="00F92D75" w:rsidRDefault="00F92D75">
    <w:pPr>
      <w:pStyle w:val="Header"/>
      <w:rPr>
        <w:sz w:val="24"/>
        <w:szCs w:val="24"/>
      </w:rPr>
    </w:pPr>
    <w:sdt>
      <w:sdtPr>
        <w:rPr>
          <w:rFonts w:asciiTheme="majorHAnsi" w:eastAsiaTheme="majorEastAsia" w:hAnsiTheme="majorHAnsi" w:cstheme="majorBidi"/>
          <w:sz w:val="24"/>
          <w:szCs w:val="24"/>
        </w:rPr>
        <w:alias w:val="Title"/>
        <w:id w:val="78404852"/>
        <w:placeholder>
          <w:docPart w:val="D4021BBF51A446A0983AD77D2D693912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Pr="003D5C2A">
          <w:rPr>
            <w:rFonts w:asciiTheme="majorHAnsi" w:eastAsiaTheme="majorEastAsia" w:hAnsiTheme="majorHAnsi" w:cstheme="majorBidi"/>
            <w:sz w:val="24"/>
            <w:szCs w:val="24"/>
          </w:rPr>
          <w:t>Provide Fast-Track Turn-Key Design-Build Services for a Casino</w:t>
        </w:r>
      </w:sdtContent>
    </w:sdt>
    <w:r>
      <w:rPr>
        <w:rFonts w:asciiTheme="majorHAnsi" w:eastAsiaTheme="majorEastAsia" w:hAnsiTheme="majorHAnsi" w:cstheme="majorBidi"/>
        <w:color w:val="4472C4" w:themeColor="accent1"/>
        <w:sz w:val="24"/>
        <w:szCs w:val="24"/>
      </w:rPr>
      <w:ptab w:relativeTo="margin" w:alignment="right" w:leader="none"/>
    </w:r>
    <w:sdt>
      <w:sdtPr>
        <w:rPr>
          <w:rFonts w:asciiTheme="majorHAnsi" w:eastAsiaTheme="majorEastAsia" w:hAnsiTheme="majorHAnsi" w:cstheme="majorBidi"/>
          <w:sz w:val="24"/>
          <w:szCs w:val="24"/>
        </w:rPr>
        <w:alias w:val="Date"/>
        <w:id w:val="78404859"/>
        <w:placeholder>
          <w:docPart w:val="CBB3B2D9ABBB4EE9AA0684AC0F87C8EE"/>
        </w:placeholder>
        <w:dataBinding w:prefixMappings="xmlns:ns0='http://schemas.microsoft.com/office/2006/coverPageProps'" w:xpath="/ns0:CoverPageProperties[1]/ns0:PublishDate[1]" w:storeItemID="{55AF091B-3C7A-41E3-B477-F2FDAA23CFDA}"/>
        <w:date>
          <w:dateFormat w:val="MMMM d, yyyy"/>
          <w:lid w:val="en-US"/>
          <w:storeMappedDataAs w:val="dateTime"/>
          <w:calendar w:val="gregorian"/>
        </w:date>
      </w:sdtPr>
      <w:sdtContent>
        <w:r w:rsidRPr="003D5C2A">
          <w:rPr>
            <w:rFonts w:asciiTheme="majorHAnsi" w:eastAsiaTheme="majorEastAsia" w:hAnsiTheme="majorHAnsi" w:cstheme="majorBidi"/>
            <w:sz w:val="24"/>
            <w:szCs w:val="24"/>
          </w:rPr>
          <w:t xml:space="preserve">RFP  </w:t>
        </w:r>
        <w:r w:rsidR="003D5C2A">
          <w:rPr>
            <w:rFonts w:asciiTheme="majorHAnsi" w:eastAsiaTheme="majorEastAsia" w:hAnsiTheme="majorHAnsi" w:cstheme="majorBidi"/>
            <w:sz w:val="24"/>
            <w:szCs w:val="24"/>
          </w:rPr>
          <w:t>--------</w:t>
        </w:r>
      </w:sdtContent>
    </w:sdt>
  </w:p>
  <w:p w14:paraId="20EAAE6A" w14:textId="77777777" w:rsidR="00F92D75" w:rsidRDefault="00F92D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F07B7" w14:textId="77777777" w:rsidR="003D5C2A" w:rsidRDefault="003D5C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C5B63"/>
    <w:multiLevelType w:val="multilevel"/>
    <w:tmpl w:val="916A3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sz w:val="24"/>
      </w:r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decimal"/>
      <w:lvlText w:val="(%3)"/>
      <w:lvlJc w:val="left"/>
      <w:pPr>
        <w:tabs>
          <w:tab w:val="num" w:pos="1080"/>
        </w:tabs>
        <w:ind w:left="2160" w:hanging="720"/>
      </w:pPr>
      <w:rPr>
        <w:rFonts w:hint="default"/>
        <w:b w:val="0"/>
        <w:i w:val="0"/>
      </w:r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288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273544D5"/>
    <w:multiLevelType w:val="hybridMultilevel"/>
    <w:tmpl w:val="F282EC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52F07"/>
    <w:multiLevelType w:val="hybridMultilevel"/>
    <w:tmpl w:val="CE762290"/>
    <w:lvl w:ilvl="0" w:tplc="83F85A84">
      <w:start w:val="464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44912DF1"/>
    <w:multiLevelType w:val="multilevel"/>
    <w:tmpl w:val="2692281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sz w:val="24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720"/>
      </w:pPr>
      <w:rPr>
        <w:rFonts w:hint="default"/>
        <w:b/>
        <w:bCs/>
        <w:i w:val="0"/>
        <w:color w:val="000000"/>
        <w:sz w:val="24"/>
      </w:rPr>
    </w:lvl>
    <w:lvl w:ilvl="2">
      <w:start w:val="1"/>
      <w:numFmt w:val="decimal"/>
      <w:lvlText w:val="(%3)"/>
      <w:lvlJc w:val="left"/>
      <w:pPr>
        <w:tabs>
          <w:tab w:val="num" w:pos="1080"/>
        </w:tabs>
        <w:ind w:left="2160" w:hanging="720"/>
      </w:pPr>
      <w:rPr>
        <w:rFonts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4BC228C3"/>
    <w:multiLevelType w:val="hybridMultilevel"/>
    <w:tmpl w:val="079EA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826D20"/>
    <w:multiLevelType w:val="hybridMultilevel"/>
    <w:tmpl w:val="EE106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5968808">
    <w:abstractNumId w:val="5"/>
  </w:num>
  <w:num w:numId="2" w16cid:durableId="1841458032">
    <w:abstractNumId w:val="2"/>
  </w:num>
  <w:num w:numId="3" w16cid:durableId="930822857">
    <w:abstractNumId w:val="1"/>
  </w:num>
  <w:num w:numId="4" w16cid:durableId="1202937420">
    <w:abstractNumId w:val="4"/>
  </w:num>
  <w:num w:numId="5" w16cid:durableId="703676163">
    <w:abstractNumId w:val="0"/>
  </w:num>
  <w:num w:numId="6" w16cid:durableId="1535668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3D2"/>
    <w:rsid w:val="000A397F"/>
    <w:rsid w:val="000A5FDD"/>
    <w:rsid w:val="000D58A7"/>
    <w:rsid w:val="000E7228"/>
    <w:rsid w:val="00174F8C"/>
    <w:rsid w:val="00181D7D"/>
    <w:rsid w:val="001C1459"/>
    <w:rsid w:val="001D67D8"/>
    <w:rsid w:val="001F00CB"/>
    <w:rsid w:val="001F1C01"/>
    <w:rsid w:val="00272F3E"/>
    <w:rsid w:val="002743D2"/>
    <w:rsid w:val="00296B06"/>
    <w:rsid w:val="002A20C0"/>
    <w:rsid w:val="003633A7"/>
    <w:rsid w:val="00377FF6"/>
    <w:rsid w:val="003D5C2A"/>
    <w:rsid w:val="003F0B36"/>
    <w:rsid w:val="00413D54"/>
    <w:rsid w:val="00435B24"/>
    <w:rsid w:val="004514C9"/>
    <w:rsid w:val="00465016"/>
    <w:rsid w:val="0047294B"/>
    <w:rsid w:val="004A6EB0"/>
    <w:rsid w:val="004B2C77"/>
    <w:rsid w:val="004D1853"/>
    <w:rsid w:val="004D4CEB"/>
    <w:rsid w:val="004E0137"/>
    <w:rsid w:val="00510D22"/>
    <w:rsid w:val="005F1087"/>
    <w:rsid w:val="006343B3"/>
    <w:rsid w:val="00635288"/>
    <w:rsid w:val="00635BC1"/>
    <w:rsid w:val="006B29CA"/>
    <w:rsid w:val="007479C5"/>
    <w:rsid w:val="00821917"/>
    <w:rsid w:val="00841019"/>
    <w:rsid w:val="00887F47"/>
    <w:rsid w:val="008C167A"/>
    <w:rsid w:val="008C1F06"/>
    <w:rsid w:val="008C3122"/>
    <w:rsid w:val="00901C05"/>
    <w:rsid w:val="00A031CD"/>
    <w:rsid w:val="00A86A53"/>
    <w:rsid w:val="00A9070D"/>
    <w:rsid w:val="00AD0E9C"/>
    <w:rsid w:val="00C54CF8"/>
    <w:rsid w:val="00CA5D84"/>
    <w:rsid w:val="00CA68B0"/>
    <w:rsid w:val="00D06630"/>
    <w:rsid w:val="00D11241"/>
    <w:rsid w:val="00D142FB"/>
    <w:rsid w:val="00D40D4D"/>
    <w:rsid w:val="00DE3448"/>
    <w:rsid w:val="00E75ED3"/>
    <w:rsid w:val="00F1392D"/>
    <w:rsid w:val="00F47A87"/>
    <w:rsid w:val="00F54079"/>
    <w:rsid w:val="00F56750"/>
    <w:rsid w:val="00F92D75"/>
    <w:rsid w:val="00F9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9FECF"/>
  <w15:chartTrackingRefBased/>
  <w15:docId w15:val="{3EE4E133-BC20-4747-A502-249104B8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43D2"/>
    <w:pPr>
      <w:ind w:left="720"/>
      <w:contextualSpacing/>
    </w:pPr>
  </w:style>
  <w:style w:type="character" w:customStyle="1" w:styleId="DeltaViewInsertion">
    <w:name w:val="DeltaView Insertion"/>
    <w:rsid w:val="006343B3"/>
    <w:rPr>
      <w:color w:val="0000FF"/>
      <w:spacing w:val="0"/>
      <w:u w:val="double"/>
    </w:rPr>
  </w:style>
  <w:style w:type="paragraph" w:styleId="Header">
    <w:name w:val="header"/>
    <w:basedOn w:val="Normal"/>
    <w:link w:val="HeaderChar"/>
    <w:uiPriority w:val="99"/>
    <w:unhideWhenUsed/>
    <w:rsid w:val="00F92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D75"/>
  </w:style>
  <w:style w:type="paragraph" w:styleId="Footer">
    <w:name w:val="footer"/>
    <w:basedOn w:val="Normal"/>
    <w:link w:val="FooterChar"/>
    <w:uiPriority w:val="99"/>
    <w:unhideWhenUsed/>
    <w:rsid w:val="00F92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4021BBF51A446A0983AD77D2D6939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7D7E8-018D-4877-B094-285EDC6669BE}"/>
      </w:docPartPr>
      <w:docPartBody>
        <w:p w:rsidR="00E03C56" w:rsidRDefault="00E03C56" w:rsidP="00E03C56">
          <w:pPr>
            <w:pStyle w:val="D4021BBF51A446A0983AD77D2D693912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27"/>
              <w:szCs w:val="27"/>
            </w:rPr>
            <w:t>[Document title]</w:t>
          </w:r>
        </w:p>
      </w:docPartBody>
    </w:docPart>
    <w:docPart>
      <w:docPartPr>
        <w:name w:val="CBB3B2D9ABBB4EE9AA0684AC0F87C8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148006-9C5D-4D70-818C-D3EB0056608C}"/>
      </w:docPartPr>
      <w:docPartBody>
        <w:p w:rsidR="00E03C56" w:rsidRDefault="00E03C56" w:rsidP="00E03C56">
          <w:pPr>
            <w:pStyle w:val="CBB3B2D9ABBB4EE9AA0684AC0F87C8EE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27"/>
              <w:szCs w:val="27"/>
            </w:rPr>
            <w:t>[Date]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C56"/>
    <w:rsid w:val="00821917"/>
    <w:rsid w:val="00E0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A28C5CAA7C9466188C50856D1EC12EC">
    <w:name w:val="EA28C5CAA7C9466188C50856D1EC12EC"/>
    <w:rsid w:val="00E03C56"/>
  </w:style>
  <w:style w:type="paragraph" w:customStyle="1" w:styleId="D4021BBF51A446A0983AD77D2D693912">
    <w:name w:val="D4021BBF51A446A0983AD77D2D693912"/>
    <w:rsid w:val="00E03C56"/>
  </w:style>
  <w:style w:type="paragraph" w:customStyle="1" w:styleId="CBB3B2D9ABBB4EE9AA0684AC0F87C8EE">
    <w:name w:val="CBB3B2D9ABBB4EE9AA0684AC0F87C8EE"/>
    <w:rsid w:val="00E03C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RFP  --------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Provide Fast-Track Turn-Key Design-Build Services for a Casino</dc:title>
  <dc:subject/>
  <dc:creator>Mark Watowich</dc:creator>
  <cp:keywords/>
  <dc:description/>
  <cp:lastModifiedBy>Rebecca Gautney</cp:lastModifiedBy>
  <cp:revision>7</cp:revision>
  <cp:lastPrinted>2026-10-21T19:04:00Z</cp:lastPrinted>
  <dcterms:created xsi:type="dcterms:W3CDTF">2026-10-28T12:32:00Z</dcterms:created>
  <dcterms:modified xsi:type="dcterms:W3CDTF">2026-10-28T12:36:00Z</dcterms:modified>
</cp:coreProperties>
</file>