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6300"/>
        <w:gridCol w:w="1388"/>
        <w:gridCol w:w="1221"/>
      </w:tblGrid>
      <w:tr w:rsidR="00506FE6" w14:paraId="2A02CC32" w14:textId="77777777" w:rsidTr="006D50FF">
        <w:trPr>
          <w:trHeight w:val="420"/>
        </w:trPr>
        <w:tc>
          <w:tcPr>
            <w:tcW w:w="63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0308D072" w14:textId="77777777" w:rsidR="00506FE6" w:rsidRDefault="00506FE6">
            <w:pPr>
              <w:rPr>
                <w:rFonts w:ascii="Aptos" w:hAnsi="Aptos"/>
                <w:b/>
                <w:bCs/>
              </w:rPr>
            </w:pPr>
            <w:r>
              <w:rPr>
                <w:rFonts w:ascii="Aptos" w:hAnsi="Aptos"/>
                <w:b/>
                <w:bCs/>
              </w:rPr>
              <w:t>UNIT</w:t>
            </w:r>
          </w:p>
        </w:tc>
        <w:tc>
          <w:tcPr>
            <w:tcW w:w="1380"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043157FF" w14:textId="77777777" w:rsidR="00506FE6" w:rsidRDefault="00506FE6">
            <w:pPr>
              <w:rPr>
                <w:rFonts w:ascii="Aptos" w:hAnsi="Aptos"/>
                <w:b/>
                <w:bCs/>
              </w:rPr>
            </w:pPr>
            <w:r>
              <w:rPr>
                <w:rFonts w:ascii="Aptos" w:hAnsi="Aptos"/>
                <w:b/>
                <w:bCs/>
              </w:rPr>
              <w:t>UNIT</w:t>
            </w:r>
          </w:p>
        </w:tc>
        <w:tc>
          <w:tcPr>
            <w:tcW w:w="1221"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7409760D" w14:textId="77777777" w:rsidR="00506FE6" w:rsidRDefault="00506FE6">
            <w:pPr>
              <w:rPr>
                <w:rFonts w:ascii="Aptos" w:hAnsi="Aptos"/>
                <w:b/>
                <w:bCs/>
              </w:rPr>
            </w:pPr>
            <w:r>
              <w:rPr>
                <w:rFonts w:ascii="Aptos" w:hAnsi="Aptos"/>
                <w:b/>
                <w:bCs/>
              </w:rPr>
              <w:t>PRICE</w:t>
            </w:r>
          </w:p>
        </w:tc>
      </w:tr>
      <w:tr w:rsidR="00506FE6" w14:paraId="6DC32258" w14:textId="77777777" w:rsidTr="00D01AB5">
        <w:trPr>
          <w:trHeight w:val="945"/>
        </w:trPr>
        <w:tc>
          <w:tcPr>
            <w:tcW w:w="63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60720E" w14:textId="09E20ACA" w:rsidR="00506FE6" w:rsidRDefault="00506FE6">
            <w:pPr>
              <w:rPr>
                <w:rFonts w:ascii="Aptos" w:hAnsi="Aptos"/>
              </w:rPr>
            </w:pPr>
            <w:r>
              <w:rPr>
                <w:rFonts w:ascii="Aptos" w:hAnsi="Aptos"/>
              </w:rPr>
              <w:t>Landscape maintenance to include mowing, fertilization/herbicide, shrub bed services and Irrigation services</w:t>
            </w:r>
          </w:p>
        </w:tc>
        <w:tc>
          <w:tcPr>
            <w:tcW w:w="1380" w:type="dxa"/>
            <w:tcBorders>
              <w:top w:val="nil"/>
              <w:left w:val="nil"/>
              <w:bottom w:val="single" w:sz="8" w:space="0" w:color="auto"/>
              <w:right w:val="single" w:sz="8" w:space="0" w:color="auto"/>
            </w:tcBorders>
            <w:tcMar>
              <w:top w:w="0" w:type="dxa"/>
              <w:left w:w="108" w:type="dxa"/>
              <w:bottom w:w="0" w:type="dxa"/>
              <w:right w:w="108" w:type="dxa"/>
            </w:tcMar>
            <w:hideMark/>
          </w:tcPr>
          <w:p w14:paraId="38F1B969" w14:textId="77777777" w:rsidR="00506FE6" w:rsidRDefault="006D50FF">
            <w:pPr>
              <w:rPr>
                <w:rFonts w:ascii="Aptos" w:hAnsi="Aptos"/>
              </w:rPr>
            </w:pPr>
            <w:r>
              <w:rPr>
                <w:rFonts w:ascii="Aptos" w:hAnsi="Aptos"/>
              </w:rPr>
              <w:t>Month</w:t>
            </w:r>
          </w:p>
          <w:p w14:paraId="37045F66" w14:textId="6F555819" w:rsidR="006D50FF" w:rsidRDefault="006D50FF">
            <w:pPr>
              <w:rPr>
                <w:rFonts w:ascii="Aptos" w:hAnsi="Aptos"/>
              </w:rPr>
            </w:pPr>
          </w:p>
        </w:tc>
        <w:tc>
          <w:tcPr>
            <w:tcW w:w="1221" w:type="dxa"/>
            <w:tcBorders>
              <w:top w:val="nil"/>
              <w:left w:val="nil"/>
              <w:bottom w:val="single" w:sz="8" w:space="0" w:color="auto"/>
              <w:right w:val="single" w:sz="8" w:space="0" w:color="auto"/>
            </w:tcBorders>
            <w:tcMar>
              <w:top w:w="0" w:type="dxa"/>
              <w:left w:w="108" w:type="dxa"/>
              <w:bottom w:w="0" w:type="dxa"/>
              <w:right w:w="108" w:type="dxa"/>
            </w:tcMar>
          </w:tcPr>
          <w:p w14:paraId="3DCC9D81" w14:textId="42A34B55" w:rsidR="00506FE6" w:rsidRDefault="00506FE6">
            <w:pPr>
              <w:rPr>
                <w:rFonts w:ascii="Aptos" w:hAnsi="Aptos"/>
              </w:rPr>
            </w:pPr>
          </w:p>
        </w:tc>
      </w:tr>
      <w:tr w:rsidR="00506FE6" w14:paraId="05D7BA54" w14:textId="77777777" w:rsidTr="00D01AB5">
        <w:trPr>
          <w:trHeight w:val="315"/>
        </w:trPr>
        <w:tc>
          <w:tcPr>
            <w:tcW w:w="63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2098AEB" w14:textId="77777777" w:rsidR="00506FE6" w:rsidRDefault="00506FE6">
            <w:pPr>
              <w:rPr>
                <w:rFonts w:ascii="Aptos" w:hAnsi="Aptos"/>
              </w:rPr>
            </w:pPr>
            <w:r>
              <w:rPr>
                <w:rFonts w:ascii="Aptos" w:hAnsi="Aptos"/>
              </w:rPr>
              <w:t>Irrigation repair</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hideMark/>
          </w:tcPr>
          <w:p w14:paraId="73234A6F" w14:textId="77777777" w:rsidR="00506FE6" w:rsidRDefault="00506FE6">
            <w:pPr>
              <w:rPr>
                <w:rFonts w:ascii="Aptos" w:hAnsi="Aptos"/>
              </w:rPr>
            </w:pPr>
            <w:r>
              <w:rPr>
                <w:rFonts w:ascii="Aptos" w:hAnsi="Aptos"/>
              </w:rPr>
              <w:t>hourly</w:t>
            </w:r>
          </w:p>
        </w:tc>
        <w:tc>
          <w:tcPr>
            <w:tcW w:w="1221" w:type="dxa"/>
            <w:tcBorders>
              <w:top w:val="nil"/>
              <w:left w:val="nil"/>
              <w:bottom w:val="single" w:sz="8" w:space="0" w:color="auto"/>
              <w:right w:val="single" w:sz="8" w:space="0" w:color="auto"/>
            </w:tcBorders>
            <w:noWrap/>
            <w:tcMar>
              <w:top w:w="0" w:type="dxa"/>
              <w:left w:w="108" w:type="dxa"/>
              <w:bottom w:w="0" w:type="dxa"/>
              <w:right w:w="108" w:type="dxa"/>
            </w:tcMar>
          </w:tcPr>
          <w:p w14:paraId="2BEB8846" w14:textId="0D8DD738" w:rsidR="00506FE6" w:rsidRDefault="00506FE6">
            <w:pPr>
              <w:rPr>
                <w:rFonts w:ascii="Aptos" w:hAnsi="Aptos"/>
              </w:rPr>
            </w:pPr>
          </w:p>
        </w:tc>
      </w:tr>
      <w:tr w:rsidR="00506FE6" w14:paraId="0114B2AE" w14:textId="77777777" w:rsidTr="00D01AB5">
        <w:trPr>
          <w:trHeight w:val="315"/>
        </w:trPr>
        <w:tc>
          <w:tcPr>
            <w:tcW w:w="63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013D446" w14:textId="77777777" w:rsidR="00506FE6" w:rsidRDefault="00506FE6">
            <w:pPr>
              <w:rPr>
                <w:rFonts w:ascii="Aptos" w:hAnsi="Aptos"/>
              </w:rPr>
            </w:pPr>
            <w:r>
              <w:rPr>
                <w:rFonts w:ascii="Aptos" w:hAnsi="Aptos"/>
              </w:rPr>
              <w:t>Seeding grass</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hideMark/>
          </w:tcPr>
          <w:p w14:paraId="53C35E44" w14:textId="54930B7C" w:rsidR="00506FE6" w:rsidRDefault="00506FE6">
            <w:pPr>
              <w:rPr>
                <w:rFonts w:ascii="Aptos" w:hAnsi="Aptos"/>
              </w:rPr>
            </w:pPr>
            <w:r>
              <w:rPr>
                <w:rFonts w:ascii="Aptos" w:hAnsi="Aptos"/>
              </w:rPr>
              <w:t>sq. ft</w:t>
            </w:r>
            <w:r w:rsidR="006D50FF">
              <w:rPr>
                <w:rFonts w:ascii="Aptos" w:hAnsi="Aptos"/>
              </w:rPr>
              <w:t>/hourly</w:t>
            </w:r>
          </w:p>
        </w:tc>
        <w:tc>
          <w:tcPr>
            <w:tcW w:w="1221" w:type="dxa"/>
            <w:tcBorders>
              <w:top w:val="nil"/>
              <w:left w:val="nil"/>
              <w:bottom w:val="single" w:sz="8" w:space="0" w:color="auto"/>
              <w:right w:val="single" w:sz="8" w:space="0" w:color="auto"/>
            </w:tcBorders>
            <w:noWrap/>
            <w:tcMar>
              <w:top w:w="0" w:type="dxa"/>
              <w:left w:w="108" w:type="dxa"/>
              <w:bottom w:w="0" w:type="dxa"/>
              <w:right w:w="108" w:type="dxa"/>
            </w:tcMar>
          </w:tcPr>
          <w:p w14:paraId="09043292" w14:textId="158642EF" w:rsidR="00506FE6" w:rsidRDefault="00506FE6">
            <w:pPr>
              <w:rPr>
                <w:rFonts w:ascii="Aptos" w:hAnsi="Aptos"/>
              </w:rPr>
            </w:pPr>
          </w:p>
        </w:tc>
      </w:tr>
      <w:tr w:rsidR="00506FE6" w14:paraId="37DF4450" w14:textId="77777777" w:rsidTr="00D01AB5">
        <w:trPr>
          <w:trHeight w:val="315"/>
        </w:trPr>
        <w:tc>
          <w:tcPr>
            <w:tcW w:w="63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2177410" w14:textId="77777777" w:rsidR="00506FE6" w:rsidRDefault="00506FE6">
            <w:pPr>
              <w:rPr>
                <w:rFonts w:ascii="Aptos" w:hAnsi="Aptos"/>
              </w:rPr>
            </w:pPr>
            <w:r>
              <w:rPr>
                <w:rFonts w:ascii="Aptos" w:hAnsi="Aptos"/>
              </w:rPr>
              <w:t>Sod</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hideMark/>
          </w:tcPr>
          <w:p w14:paraId="28CC3BCB" w14:textId="0A35E3F1" w:rsidR="00506FE6" w:rsidRDefault="00506FE6">
            <w:pPr>
              <w:rPr>
                <w:rFonts w:ascii="Aptos" w:hAnsi="Aptos"/>
              </w:rPr>
            </w:pPr>
            <w:proofErr w:type="spellStart"/>
            <w:r>
              <w:rPr>
                <w:rFonts w:ascii="Aptos" w:hAnsi="Aptos"/>
              </w:rPr>
              <w:t>sq.ft</w:t>
            </w:r>
            <w:proofErr w:type="spellEnd"/>
            <w:r>
              <w:rPr>
                <w:rFonts w:ascii="Aptos" w:hAnsi="Aptos"/>
              </w:rPr>
              <w:t>.</w:t>
            </w:r>
            <w:r w:rsidR="00FC5718">
              <w:rPr>
                <w:rFonts w:ascii="Aptos" w:hAnsi="Aptos"/>
              </w:rPr>
              <w:t>/hourly</w:t>
            </w:r>
          </w:p>
        </w:tc>
        <w:tc>
          <w:tcPr>
            <w:tcW w:w="1221" w:type="dxa"/>
            <w:tcBorders>
              <w:top w:val="nil"/>
              <w:left w:val="nil"/>
              <w:bottom w:val="single" w:sz="8" w:space="0" w:color="auto"/>
              <w:right w:val="single" w:sz="8" w:space="0" w:color="auto"/>
            </w:tcBorders>
            <w:noWrap/>
            <w:tcMar>
              <w:top w:w="0" w:type="dxa"/>
              <w:left w:w="108" w:type="dxa"/>
              <w:bottom w:w="0" w:type="dxa"/>
              <w:right w:w="108" w:type="dxa"/>
            </w:tcMar>
          </w:tcPr>
          <w:p w14:paraId="3E1E9FA5" w14:textId="5AC27828" w:rsidR="00506FE6" w:rsidRDefault="00506FE6">
            <w:pPr>
              <w:rPr>
                <w:rFonts w:ascii="Aptos" w:hAnsi="Aptos"/>
              </w:rPr>
            </w:pPr>
          </w:p>
        </w:tc>
      </w:tr>
      <w:tr w:rsidR="00506FE6" w14:paraId="765B679F" w14:textId="77777777" w:rsidTr="00D01AB5">
        <w:trPr>
          <w:trHeight w:val="315"/>
        </w:trPr>
        <w:tc>
          <w:tcPr>
            <w:tcW w:w="63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B4C783F" w14:textId="77777777" w:rsidR="00506FE6" w:rsidRDefault="00506FE6">
            <w:pPr>
              <w:rPr>
                <w:rFonts w:ascii="Aptos" w:hAnsi="Aptos"/>
              </w:rPr>
            </w:pPr>
            <w:r>
              <w:rPr>
                <w:rFonts w:ascii="Aptos" w:hAnsi="Aptos"/>
              </w:rPr>
              <w:t>Skid steer w/operator</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hideMark/>
          </w:tcPr>
          <w:p w14:paraId="0FADD1CC" w14:textId="77777777" w:rsidR="00506FE6" w:rsidRDefault="00506FE6">
            <w:pPr>
              <w:rPr>
                <w:rFonts w:ascii="Aptos" w:hAnsi="Aptos"/>
              </w:rPr>
            </w:pPr>
            <w:r>
              <w:rPr>
                <w:rFonts w:ascii="Aptos" w:hAnsi="Aptos"/>
              </w:rPr>
              <w:t>hourly</w:t>
            </w:r>
          </w:p>
        </w:tc>
        <w:tc>
          <w:tcPr>
            <w:tcW w:w="1221" w:type="dxa"/>
            <w:tcBorders>
              <w:top w:val="nil"/>
              <w:left w:val="nil"/>
              <w:bottom w:val="single" w:sz="8" w:space="0" w:color="auto"/>
              <w:right w:val="single" w:sz="8" w:space="0" w:color="auto"/>
            </w:tcBorders>
            <w:noWrap/>
            <w:tcMar>
              <w:top w:w="0" w:type="dxa"/>
              <w:left w:w="108" w:type="dxa"/>
              <w:bottom w:w="0" w:type="dxa"/>
              <w:right w:w="108" w:type="dxa"/>
            </w:tcMar>
          </w:tcPr>
          <w:p w14:paraId="1A562879" w14:textId="71886C3F" w:rsidR="00506FE6" w:rsidRDefault="00506FE6">
            <w:pPr>
              <w:rPr>
                <w:rFonts w:ascii="Aptos" w:hAnsi="Aptos"/>
              </w:rPr>
            </w:pPr>
          </w:p>
        </w:tc>
      </w:tr>
      <w:tr w:rsidR="00506FE6" w14:paraId="32E27D49" w14:textId="77777777" w:rsidTr="00D01AB5">
        <w:trPr>
          <w:trHeight w:val="315"/>
        </w:trPr>
        <w:tc>
          <w:tcPr>
            <w:tcW w:w="63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BA32B69" w14:textId="77777777" w:rsidR="00506FE6" w:rsidRDefault="00506FE6">
            <w:pPr>
              <w:rPr>
                <w:rFonts w:ascii="Aptos" w:hAnsi="Aptos"/>
              </w:rPr>
            </w:pPr>
            <w:r>
              <w:rPr>
                <w:rFonts w:ascii="Aptos" w:hAnsi="Aptos"/>
              </w:rPr>
              <w:t xml:space="preserve">Mulch installed </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hideMark/>
          </w:tcPr>
          <w:p w14:paraId="2DC51D4F" w14:textId="50E79DED" w:rsidR="00506FE6" w:rsidRDefault="00506FE6">
            <w:pPr>
              <w:rPr>
                <w:rFonts w:ascii="Aptos" w:hAnsi="Aptos"/>
              </w:rPr>
            </w:pPr>
            <w:proofErr w:type="spellStart"/>
            <w:r>
              <w:rPr>
                <w:rFonts w:ascii="Aptos" w:hAnsi="Aptos"/>
              </w:rPr>
              <w:t>cu.ft</w:t>
            </w:r>
            <w:proofErr w:type="spellEnd"/>
            <w:r>
              <w:rPr>
                <w:rFonts w:ascii="Aptos" w:hAnsi="Aptos"/>
              </w:rPr>
              <w:t>.</w:t>
            </w:r>
            <w:r w:rsidR="006D50FF">
              <w:rPr>
                <w:rFonts w:ascii="Aptos" w:hAnsi="Aptos"/>
              </w:rPr>
              <w:t>/hourly</w:t>
            </w:r>
          </w:p>
        </w:tc>
        <w:tc>
          <w:tcPr>
            <w:tcW w:w="1221" w:type="dxa"/>
            <w:tcBorders>
              <w:top w:val="nil"/>
              <w:left w:val="nil"/>
              <w:bottom w:val="single" w:sz="8" w:space="0" w:color="auto"/>
              <w:right w:val="single" w:sz="8" w:space="0" w:color="auto"/>
            </w:tcBorders>
            <w:noWrap/>
            <w:tcMar>
              <w:top w:w="0" w:type="dxa"/>
              <w:left w:w="108" w:type="dxa"/>
              <w:bottom w:w="0" w:type="dxa"/>
              <w:right w:w="108" w:type="dxa"/>
            </w:tcMar>
          </w:tcPr>
          <w:p w14:paraId="7E022215" w14:textId="19ADA54D" w:rsidR="00506FE6" w:rsidRDefault="00506FE6">
            <w:pPr>
              <w:rPr>
                <w:rFonts w:ascii="Aptos" w:hAnsi="Aptos"/>
              </w:rPr>
            </w:pPr>
          </w:p>
        </w:tc>
      </w:tr>
      <w:tr w:rsidR="00506FE6" w14:paraId="4BBD1440" w14:textId="77777777" w:rsidTr="00D01AB5">
        <w:trPr>
          <w:trHeight w:val="315"/>
        </w:trPr>
        <w:tc>
          <w:tcPr>
            <w:tcW w:w="63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5ED2486" w14:textId="77777777" w:rsidR="00506FE6" w:rsidRDefault="00506FE6">
            <w:pPr>
              <w:rPr>
                <w:rFonts w:ascii="Aptos" w:hAnsi="Aptos"/>
              </w:rPr>
            </w:pPr>
            <w:r>
              <w:rPr>
                <w:rFonts w:ascii="Aptos" w:hAnsi="Aptos"/>
              </w:rPr>
              <w:t>Seasonal Color standard flat</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hideMark/>
          </w:tcPr>
          <w:p w14:paraId="659EFBB3" w14:textId="77777777" w:rsidR="00506FE6" w:rsidRDefault="00506FE6">
            <w:pPr>
              <w:rPr>
                <w:rFonts w:ascii="Aptos" w:hAnsi="Aptos"/>
              </w:rPr>
            </w:pPr>
            <w:r>
              <w:rPr>
                <w:rFonts w:ascii="Aptos" w:hAnsi="Aptos"/>
              </w:rPr>
              <w:t>flat</w:t>
            </w:r>
          </w:p>
        </w:tc>
        <w:tc>
          <w:tcPr>
            <w:tcW w:w="1221" w:type="dxa"/>
            <w:tcBorders>
              <w:top w:val="nil"/>
              <w:left w:val="nil"/>
              <w:bottom w:val="single" w:sz="8" w:space="0" w:color="auto"/>
              <w:right w:val="single" w:sz="8" w:space="0" w:color="auto"/>
            </w:tcBorders>
            <w:noWrap/>
            <w:tcMar>
              <w:top w:w="0" w:type="dxa"/>
              <w:left w:w="108" w:type="dxa"/>
              <w:bottom w:w="0" w:type="dxa"/>
              <w:right w:w="108" w:type="dxa"/>
            </w:tcMar>
          </w:tcPr>
          <w:p w14:paraId="1F2AE5C2" w14:textId="35AB2A8E" w:rsidR="00506FE6" w:rsidRDefault="00506FE6">
            <w:pPr>
              <w:rPr>
                <w:rFonts w:ascii="Aptos" w:hAnsi="Aptos"/>
              </w:rPr>
            </w:pPr>
          </w:p>
        </w:tc>
      </w:tr>
      <w:tr w:rsidR="00506FE6" w14:paraId="551F092D" w14:textId="77777777" w:rsidTr="00D01AB5">
        <w:trPr>
          <w:trHeight w:val="315"/>
        </w:trPr>
        <w:tc>
          <w:tcPr>
            <w:tcW w:w="63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FBEADBF" w14:textId="77777777" w:rsidR="00506FE6" w:rsidRDefault="00506FE6">
            <w:pPr>
              <w:rPr>
                <w:rFonts w:ascii="Aptos" w:hAnsi="Aptos"/>
              </w:rPr>
            </w:pPr>
            <w:r>
              <w:rPr>
                <w:rFonts w:ascii="Aptos" w:hAnsi="Aptos"/>
              </w:rPr>
              <w:t>Seasonal Color Premium flat</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hideMark/>
          </w:tcPr>
          <w:p w14:paraId="411C51B4" w14:textId="77777777" w:rsidR="00506FE6" w:rsidRDefault="00506FE6">
            <w:pPr>
              <w:rPr>
                <w:rFonts w:ascii="Aptos" w:hAnsi="Aptos"/>
              </w:rPr>
            </w:pPr>
            <w:r>
              <w:rPr>
                <w:rFonts w:ascii="Aptos" w:hAnsi="Aptos"/>
              </w:rPr>
              <w:t>flat</w:t>
            </w:r>
          </w:p>
        </w:tc>
        <w:tc>
          <w:tcPr>
            <w:tcW w:w="1221" w:type="dxa"/>
            <w:tcBorders>
              <w:top w:val="nil"/>
              <w:left w:val="nil"/>
              <w:bottom w:val="single" w:sz="8" w:space="0" w:color="auto"/>
              <w:right w:val="single" w:sz="8" w:space="0" w:color="auto"/>
            </w:tcBorders>
            <w:noWrap/>
            <w:tcMar>
              <w:top w:w="0" w:type="dxa"/>
              <w:left w:w="108" w:type="dxa"/>
              <w:bottom w:w="0" w:type="dxa"/>
              <w:right w:w="108" w:type="dxa"/>
            </w:tcMar>
          </w:tcPr>
          <w:p w14:paraId="76772DA5" w14:textId="028C4A2E" w:rsidR="00506FE6" w:rsidRDefault="00506FE6">
            <w:pPr>
              <w:rPr>
                <w:rFonts w:ascii="Aptos" w:hAnsi="Aptos"/>
              </w:rPr>
            </w:pPr>
          </w:p>
        </w:tc>
      </w:tr>
      <w:tr w:rsidR="00506FE6" w14:paraId="238F8F3C" w14:textId="77777777" w:rsidTr="00D01AB5">
        <w:trPr>
          <w:trHeight w:val="315"/>
        </w:trPr>
        <w:tc>
          <w:tcPr>
            <w:tcW w:w="63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2AFF577" w14:textId="77777777" w:rsidR="00506FE6" w:rsidRDefault="00506FE6">
            <w:pPr>
              <w:rPr>
                <w:rFonts w:ascii="Aptos" w:hAnsi="Aptos"/>
              </w:rPr>
            </w:pPr>
            <w:r>
              <w:rPr>
                <w:rFonts w:ascii="Aptos" w:hAnsi="Aptos"/>
              </w:rPr>
              <w:t>Labor to install seasonal</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hideMark/>
          </w:tcPr>
          <w:p w14:paraId="5368A235" w14:textId="77777777" w:rsidR="00506FE6" w:rsidRDefault="00506FE6">
            <w:pPr>
              <w:rPr>
                <w:rFonts w:ascii="Aptos" w:hAnsi="Aptos"/>
              </w:rPr>
            </w:pPr>
            <w:r>
              <w:rPr>
                <w:rFonts w:ascii="Aptos" w:hAnsi="Aptos"/>
              </w:rPr>
              <w:t>hourly</w:t>
            </w:r>
          </w:p>
        </w:tc>
        <w:tc>
          <w:tcPr>
            <w:tcW w:w="1221" w:type="dxa"/>
            <w:tcBorders>
              <w:top w:val="nil"/>
              <w:left w:val="nil"/>
              <w:bottom w:val="single" w:sz="8" w:space="0" w:color="auto"/>
              <w:right w:val="single" w:sz="8" w:space="0" w:color="auto"/>
            </w:tcBorders>
            <w:noWrap/>
            <w:tcMar>
              <w:top w:w="0" w:type="dxa"/>
              <w:left w:w="108" w:type="dxa"/>
              <w:bottom w:w="0" w:type="dxa"/>
              <w:right w:w="108" w:type="dxa"/>
            </w:tcMar>
          </w:tcPr>
          <w:p w14:paraId="7023AC22" w14:textId="5B0669DA" w:rsidR="00506FE6" w:rsidRDefault="00506FE6">
            <w:pPr>
              <w:rPr>
                <w:rFonts w:ascii="Aptos" w:hAnsi="Aptos"/>
              </w:rPr>
            </w:pPr>
          </w:p>
        </w:tc>
      </w:tr>
      <w:tr w:rsidR="00506FE6" w14:paraId="3F75FD6E" w14:textId="77777777" w:rsidTr="00D01AB5">
        <w:trPr>
          <w:trHeight w:val="315"/>
        </w:trPr>
        <w:tc>
          <w:tcPr>
            <w:tcW w:w="63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576C670" w14:textId="77777777" w:rsidR="00506FE6" w:rsidRDefault="00506FE6">
            <w:pPr>
              <w:rPr>
                <w:rFonts w:ascii="Aptos" w:hAnsi="Aptos"/>
              </w:rPr>
            </w:pPr>
            <w:r>
              <w:rPr>
                <w:rFonts w:ascii="Aptos" w:hAnsi="Aptos"/>
              </w:rPr>
              <w:t>Spraying weeds in cracks</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hideMark/>
          </w:tcPr>
          <w:p w14:paraId="48A7A821" w14:textId="2CDD9393" w:rsidR="00506FE6" w:rsidRDefault="006D50FF">
            <w:pPr>
              <w:rPr>
                <w:rFonts w:ascii="Aptos" w:hAnsi="Aptos"/>
              </w:rPr>
            </w:pPr>
            <w:r>
              <w:rPr>
                <w:rFonts w:ascii="Aptos" w:hAnsi="Aptos"/>
              </w:rPr>
              <w:t>hourly</w:t>
            </w:r>
          </w:p>
        </w:tc>
        <w:tc>
          <w:tcPr>
            <w:tcW w:w="1221" w:type="dxa"/>
            <w:tcBorders>
              <w:top w:val="nil"/>
              <w:left w:val="nil"/>
              <w:bottom w:val="single" w:sz="8" w:space="0" w:color="auto"/>
              <w:right w:val="single" w:sz="8" w:space="0" w:color="auto"/>
            </w:tcBorders>
            <w:noWrap/>
            <w:tcMar>
              <w:top w:w="0" w:type="dxa"/>
              <w:left w:w="108" w:type="dxa"/>
              <w:bottom w:w="0" w:type="dxa"/>
              <w:right w:w="108" w:type="dxa"/>
            </w:tcMar>
          </w:tcPr>
          <w:p w14:paraId="62E9D3FA" w14:textId="2017B14F" w:rsidR="00506FE6" w:rsidRDefault="00506FE6">
            <w:pPr>
              <w:rPr>
                <w:rFonts w:ascii="Aptos" w:hAnsi="Aptos"/>
              </w:rPr>
            </w:pPr>
          </w:p>
        </w:tc>
      </w:tr>
      <w:tr w:rsidR="00506FE6" w14:paraId="06494617" w14:textId="77777777" w:rsidTr="00D01AB5">
        <w:trPr>
          <w:trHeight w:val="315"/>
        </w:trPr>
        <w:tc>
          <w:tcPr>
            <w:tcW w:w="63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C88361C" w14:textId="365E8A4E" w:rsidR="00506FE6" w:rsidRDefault="00506FE6">
            <w:pPr>
              <w:rPr>
                <w:rFonts w:ascii="Aptos" w:hAnsi="Aptos"/>
              </w:rPr>
            </w:pPr>
            <w:r>
              <w:rPr>
                <w:rFonts w:ascii="Aptos" w:hAnsi="Aptos"/>
              </w:rPr>
              <w:t>Brush Hog</w:t>
            </w:r>
            <w:r w:rsidR="00FC5718">
              <w:rPr>
                <w:rFonts w:ascii="Aptos" w:hAnsi="Aptos"/>
              </w:rPr>
              <w:t xml:space="preserve"> w/ operator</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hideMark/>
          </w:tcPr>
          <w:p w14:paraId="00909F27" w14:textId="77777777" w:rsidR="00506FE6" w:rsidRDefault="00506FE6">
            <w:pPr>
              <w:rPr>
                <w:rFonts w:ascii="Aptos" w:hAnsi="Aptos"/>
              </w:rPr>
            </w:pPr>
            <w:r>
              <w:rPr>
                <w:rFonts w:ascii="Aptos" w:hAnsi="Aptos"/>
              </w:rPr>
              <w:t>hourly</w:t>
            </w:r>
          </w:p>
        </w:tc>
        <w:tc>
          <w:tcPr>
            <w:tcW w:w="1221" w:type="dxa"/>
            <w:tcBorders>
              <w:top w:val="nil"/>
              <w:left w:val="nil"/>
              <w:bottom w:val="single" w:sz="8" w:space="0" w:color="auto"/>
              <w:right w:val="single" w:sz="8" w:space="0" w:color="auto"/>
            </w:tcBorders>
            <w:noWrap/>
            <w:tcMar>
              <w:top w:w="0" w:type="dxa"/>
              <w:left w:w="108" w:type="dxa"/>
              <w:bottom w:w="0" w:type="dxa"/>
              <w:right w:w="108" w:type="dxa"/>
            </w:tcMar>
          </w:tcPr>
          <w:p w14:paraId="47363984" w14:textId="47F9D766" w:rsidR="00506FE6" w:rsidRDefault="00506FE6">
            <w:pPr>
              <w:rPr>
                <w:rFonts w:ascii="Aptos" w:hAnsi="Aptos"/>
              </w:rPr>
            </w:pPr>
          </w:p>
        </w:tc>
      </w:tr>
      <w:tr w:rsidR="00506FE6" w14:paraId="3D802B2A" w14:textId="77777777" w:rsidTr="00D01AB5">
        <w:trPr>
          <w:trHeight w:val="315"/>
        </w:trPr>
        <w:tc>
          <w:tcPr>
            <w:tcW w:w="63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41283B9" w14:textId="77777777" w:rsidR="00506FE6" w:rsidRDefault="00506FE6">
            <w:pPr>
              <w:rPr>
                <w:rFonts w:ascii="Aptos" w:hAnsi="Aptos"/>
              </w:rPr>
            </w:pPr>
            <w:r>
              <w:rPr>
                <w:rFonts w:ascii="Aptos" w:hAnsi="Aptos"/>
              </w:rPr>
              <w:t>Tree trimming</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hideMark/>
          </w:tcPr>
          <w:p w14:paraId="15541FDC" w14:textId="77777777" w:rsidR="00506FE6" w:rsidRDefault="00506FE6">
            <w:pPr>
              <w:rPr>
                <w:rFonts w:ascii="Aptos" w:hAnsi="Aptos"/>
              </w:rPr>
            </w:pPr>
            <w:r>
              <w:rPr>
                <w:rFonts w:ascii="Aptos" w:hAnsi="Aptos"/>
              </w:rPr>
              <w:t>hourly</w:t>
            </w:r>
          </w:p>
        </w:tc>
        <w:tc>
          <w:tcPr>
            <w:tcW w:w="1221" w:type="dxa"/>
            <w:tcBorders>
              <w:top w:val="nil"/>
              <w:left w:val="nil"/>
              <w:bottom w:val="single" w:sz="8" w:space="0" w:color="auto"/>
              <w:right w:val="single" w:sz="8" w:space="0" w:color="auto"/>
            </w:tcBorders>
            <w:noWrap/>
            <w:tcMar>
              <w:top w:w="0" w:type="dxa"/>
              <w:left w:w="108" w:type="dxa"/>
              <w:bottom w:w="0" w:type="dxa"/>
              <w:right w:w="108" w:type="dxa"/>
            </w:tcMar>
          </w:tcPr>
          <w:p w14:paraId="5756F19E" w14:textId="56C94AA1" w:rsidR="00506FE6" w:rsidRDefault="00506FE6">
            <w:pPr>
              <w:rPr>
                <w:rFonts w:ascii="Aptos" w:hAnsi="Aptos"/>
              </w:rPr>
            </w:pPr>
          </w:p>
        </w:tc>
      </w:tr>
      <w:tr w:rsidR="00506FE6" w14:paraId="286DAE49" w14:textId="77777777" w:rsidTr="00D01AB5">
        <w:trPr>
          <w:trHeight w:val="315"/>
        </w:trPr>
        <w:tc>
          <w:tcPr>
            <w:tcW w:w="63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904D241" w14:textId="77777777" w:rsidR="00506FE6" w:rsidRDefault="00506FE6">
            <w:pPr>
              <w:rPr>
                <w:rFonts w:ascii="Aptos" w:hAnsi="Aptos"/>
              </w:rPr>
            </w:pPr>
            <w:r>
              <w:rPr>
                <w:rFonts w:ascii="Aptos" w:hAnsi="Aptos"/>
              </w:rPr>
              <w:t>Shrub trimming</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hideMark/>
          </w:tcPr>
          <w:p w14:paraId="49030C50" w14:textId="77777777" w:rsidR="00506FE6" w:rsidRDefault="00506FE6">
            <w:pPr>
              <w:rPr>
                <w:rFonts w:ascii="Aptos" w:hAnsi="Aptos"/>
              </w:rPr>
            </w:pPr>
            <w:r>
              <w:rPr>
                <w:rFonts w:ascii="Aptos" w:hAnsi="Aptos"/>
              </w:rPr>
              <w:t>hourly</w:t>
            </w:r>
          </w:p>
        </w:tc>
        <w:tc>
          <w:tcPr>
            <w:tcW w:w="1221" w:type="dxa"/>
            <w:tcBorders>
              <w:top w:val="nil"/>
              <w:left w:val="nil"/>
              <w:bottom w:val="single" w:sz="8" w:space="0" w:color="auto"/>
              <w:right w:val="single" w:sz="8" w:space="0" w:color="auto"/>
            </w:tcBorders>
            <w:noWrap/>
            <w:tcMar>
              <w:top w:w="0" w:type="dxa"/>
              <w:left w:w="108" w:type="dxa"/>
              <w:bottom w:w="0" w:type="dxa"/>
              <w:right w:w="108" w:type="dxa"/>
            </w:tcMar>
          </w:tcPr>
          <w:p w14:paraId="14FC26EA" w14:textId="0340F5E2" w:rsidR="00506FE6" w:rsidRDefault="00506FE6">
            <w:pPr>
              <w:rPr>
                <w:rFonts w:ascii="Aptos" w:hAnsi="Aptos"/>
              </w:rPr>
            </w:pPr>
          </w:p>
        </w:tc>
      </w:tr>
      <w:tr w:rsidR="00506FE6" w14:paraId="0050E7E9" w14:textId="77777777" w:rsidTr="00D01AB5">
        <w:trPr>
          <w:trHeight w:val="315"/>
        </w:trPr>
        <w:tc>
          <w:tcPr>
            <w:tcW w:w="63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2C3E0BE" w14:textId="77777777" w:rsidR="00506FE6" w:rsidRDefault="00506FE6">
            <w:pPr>
              <w:rPr>
                <w:rFonts w:ascii="Aptos" w:hAnsi="Aptos"/>
              </w:rPr>
            </w:pPr>
            <w:r>
              <w:rPr>
                <w:rFonts w:ascii="Aptos" w:hAnsi="Aptos"/>
              </w:rPr>
              <w:t>Over seeding (including labor)</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hideMark/>
          </w:tcPr>
          <w:p w14:paraId="7F9191AA" w14:textId="77777777" w:rsidR="00506FE6" w:rsidRDefault="00506FE6">
            <w:pPr>
              <w:rPr>
                <w:rFonts w:ascii="Aptos" w:hAnsi="Aptos"/>
              </w:rPr>
            </w:pPr>
            <w:r>
              <w:rPr>
                <w:rFonts w:ascii="Aptos" w:hAnsi="Aptos"/>
              </w:rPr>
              <w:t>hourly</w:t>
            </w:r>
          </w:p>
        </w:tc>
        <w:tc>
          <w:tcPr>
            <w:tcW w:w="1221" w:type="dxa"/>
            <w:tcBorders>
              <w:top w:val="nil"/>
              <w:left w:val="nil"/>
              <w:bottom w:val="single" w:sz="8" w:space="0" w:color="auto"/>
              <w:right w:val="single" w:sz="8" w:space="0" w:color="auto"/>
            </w:tcBorders>
            <w:noWrap/>
            <w:tcMar>
              <w:top w:w="0" w:type="dxa"/>
              <w:left w:w="108" w:type="dxa"/>
              <w:bottom w:w="0" w:type="dxa"/>
              <w:right w:w="108" w:type="dxa"/>
            </w:tcMar>
          </w:tcPr>
          <w:p w14:paraId="0E8E3340" w14:textId="6E258816" w:rsidR="00506FE6" w:rsidRDefault="00506FE6">
            <w:pPr>
              <w:rPr>
                <w:rFonts w:ascii="Aptos" w:hAnsi="Aptos"/>
              </w:rPr>
            </w:pPr>
          </w:p>
        </w:tc>
      </w:tr>
      <w:tr w:rsidR="00506FE6" w14:paraId="171249F2" w14:textId="77777777" w:rsidTr="00D01AB5">
        <w:trPr>
          <w:trHeight w:val="315"/>
        </w:trPr>
        <w:tc>
          <w:tcPr>
            <w:tcW w:w="63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ADD77F6" w14:textId="77777777" w:rsidR="00506FE6" w:rsidRDefault="00506FE6">
            <w:pPr>
              <w:rPr>
                <w:rFonts w:ascii="Aptos" w:hAnsi="Aptos"/>
              </w:rPr>
            </w:pPr>
            <w:r>
              <w:rPr>
                <w:rFonts w:ascii="Aptos" w:hAnsi="Aptos"/>
              </w:rPr>
              <w:t>Planting trees up to 3"</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hideMark/>
          </w:tcPr>
          <w:p w14:paraId="5D4FF98D" w14:textId="77777777" w:rsidR="00506FE6" w:rsidRDefault="00506FE6">
            <w:pPr>
              <w:rPr>
                <w:rFonts w:ascii="Aptos" w:hAnsi="Aptos"/>
              </w:rPr>
            </w:pPr>
            <w:r>
              <w:rPr>
                <w:rFonts w:ascii="Aptos" w:hAnsi="Aptos"/>
              </w:rPr>
              <w:t>hourly</w:t>
            </w:r>
          </w:p>
        </w:tc>
        <w:tc>
          <w:tcPr>
            <w:tcW w:w="1221" w:type="dxa"/>
            <w:tcBorders>
              <w:top w:val="nil"/>
              <w:left w:val="nil"/>
              <w:bottom w:val="single" w:sz="8" w:space="0" w:color="auto"/>
              <w:right w:val="single" w:sz="8" w:space="0" w:color="auto"/>
            </w:tcBorders>
            <w:noWrap/>
            <w:tcMar>
              <w:top w:w="0" w:type="dxa"/>
              <w:left w:w="108" w:type="dxa"/>
              <w:bottom w:w="0" w:type="dxa"/>
              <w:right w:w="108" w:type="dxa"/>
            </w:tcMar>
          </w:tcPr>
          <w:p w14:paraId="60256EA3" w14:textId="30E29B8C" w:rsidR="00506FE6" w:rsidRDefault="00506FE6">
            <w:pPr>
              <w:rPr>
                <w:rFonts w:ascii="Aptos" w:hAnsi="Aptos"/>
              </w:rPr>
            </w:pPr>
          </w:p>
        </w:tc>
      </w:tr>
      <w:tr w:rsidR="00506FE6" w14:paraId="39997C98" w14:textId="77777777" w:rsidTr="00D01AB5">
        <w:trPr>
          <w:trHeight w:val="315"/>
        </w:trPr>
        <w:tc>
          <w:tcPr>
            <w:tcW w:w="63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3AB7D84" w14:textId="77777777" w:rsidR="00506FE6" w:rsidRDefault="00506FE6">
            <w:pPr>
              <w:rPr>
                <w:rFonts w:ascii="Aptos" w:hAnsi="Aptos"/>
              </w:rPr>
            </w:pPr>
            <w:r>
              <w:rPr>
                <w:rFonts w:ascii="Aptos" w:hAnsi="Aptos"/>
              </w:rPr>
              <w:t>Aeration hourly rate</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hideMark/>
          </w:tcPr>
          <w:p w14:paraId="54FAF80F" w14:textId="77777777" w:rsidR="00506FE6" w:rsidRDefault="00506FE6">
            <w:pPr>
              <w:rPr>
                <w:rFonts w:ascii="Aptos" w:hAnsi="Aptos"/>
              </w:rPr>
            </w:pPr>
            <w:r>
              <w:rPr>
                <w:rFonts w:ascii="Aptos" w:hAnsi="Aptos"/>
              </w:rPr>
              <w:t>hourly</w:t>
            </w:r>
          </w:p>
        </w:tc>
        <w:tc>
          <w:tcPr>
            <w:tcW w:w="1221" w:type="dxa"/>
            <w:tcBorders>
              <w:top w:val="nil"/>
              <w:left w:val="nil"/>
              <w:bottom w:val="single" w:sz="8" w:space="0" w:color="auto"/>
              <w:right w:val="single" w:sz="8" w:space="0" w:color="auto"/>
            </w:tcBorders>
            <w:noWrap/>
            <w:tcMar>
              <w:top w:w="0" w:type="dxa"/>
              <w:left w:w="108" w:type="dxa"/>
              <w:bottom w:w="0" w:type="dxa"/>
              <w:right w:w="108" w:type="dxa"/>
            </w:tcMar>
          </w:tcPr>
          <w:p w14:paraId="3B0B3FC0" w14:textId="00761577" w:rsidR="00506FE6" w:rsidRDefault="00506FE6">
            <w:pPr>
              <w:rPr>
                <w:rFonts w:ascii="Aptos" w:hAnsi="Aptos"/>
              </w:rPr>
            </w:pPr>
          </w:p>
        </w:tc>
      </w:tr>
      <w:tr w:rsidR="006D50FF" w14:paraId="1E4F5F75" w14:textId="77777777" w:rsidTr="00D01AB5">
        <w:trPr>
          <w:trHeight w:val="300"/>
        </w:trPr>
        <w:tc>
          <w:tcPr>
            <w:tcW w:w="630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04DB6DF" w14:textId="29312BF2" w:rsidR="006D50FF" w:rsidRDefault="006D50FF" w:rsidP="006D50FF">
            <w:pPr>
              <w:rPr>
                <w:rFonts w:ascii="Aptos" w:hAnsi="Aptos"/>
              </w:rPr>
            </w:pPr>
            <w:r>
              <w:rPr>
                <w:rFonts w:ascii="Aptos" w:hAnsi="Aptos"/>
              </w:rPr>
              <w:t xml:space="preserve">Pre-Emergent </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hideMark/>
          </w:tcPr>
          <w:p w14:paraId="506D792E" w14:textId="5E2725DD" w:rsidR="006D50FF" w:rsidRDefault="006D50FF" w:rsidP="006D50FF">
            <w:pPr>
              <w:rPr>
                <w:rFonts w:ascii="Times New Roman" w:eastAsia="Times New Roman" w:hAnsi="Times New Roman" w:cs="Times New Roman"/>
                <w:sz w:val="20"/>
                <w:szCs w:val="20"/>
                <w14:ligatures w14:val="none"/>
              </w:rPr>
            </w:pPr>
            <w:r>
              <w:rPr>
                <w:rFonts w:ascii="Aptos" w:hAnsi="Aptos"/>
              </w:rPr>
              <w:t>Application</w:t>
            </w:r>
          </w:p>
        </w:tc>
        <w:tc>
          <w:tcPr>
            <w:tcW w:w="1221" w:type="dxa"/>
            <w:tcBorders>
              <w:top w:val="nil"/>
              <w:left w:val="nil"/>
              <w:bottom w:val="single" w:sz="8" w:space="0" w:color="auto"/>
              <w:right w:val="single" w:sz="8" w:space="0" w:color="auto"/>
            </w:tcBorders>
            <w:noWrap/>
            <w:tcMar>
              <w:top w:w="0" w:type="dxa"/>
              <w:left w:w="108" w:type="dxa"/>
              <w:bottom w:w="0" w:type="dxa"/>
              <w:right w:w="108" w:type="dxa"/>
            </w:tcMar>
          </w:tcPr>
          <w:p w14:paraId="12CEB055" w14:textId="4D223445" w:rsidR="006D50FF" w:rsidRDefault="006D50FF" w:rsidP="006D50FF">
            <w:pPr>
              <w:rPr>
                <w:rFonts w:ascii="Times New Roman" w:eastAsia="Times New Roman" w:hAnsi="Times New Roman" w:cs="Times New Roman"/>
                <w:sz w:val="20"/>
                <w:szCs w:val="20"/>
                <w14:ligatures w14:val="none"/>
              </w:rPr>
            </w:pPr>
          </w:p>
        </w:tc>
      </w:tr>
      <w:tr w:rsidR="006D50FF" w14:paraId="403C7D90" w14:textId="77777777" w:rsidTr="006D50FF">
        <w:trPr>
          <w:trHeight w:val="300"/>
        </w:trPr>
        <w:tc>
          <w:tcPr>
            <w:tcW w:w="6300"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660DD648" w14:textId="5046CEA6" w:rsidR="006D50FF" w:rsidRDefault="006D50FF" w:rsidP="006D50FF">
            <w:pPr>
              <w:rPr>
                <w:rFonts w:ascii="Aptos" w:hAnsi="Aptos"/>
              </w:rPr>
            </w:pPr>
            <w:r>
              <w:rPr>
                <w:rFonts w:ascii="Aptos" w:hAnsi="Aptos"/>
              </w:rPr>
              <w:t>Post-Emergent</w:t>
            </w:r>
          </w:p>
        </w:tc>
        <w:tc>
          <w:tcPr>
            <w:tcW w:w="1380" w:type="dxa"/>
            <w:tcBorders>
              <w:top w:val="nil"/>
              <w:left w:val="nil"/>
              <w:bottom w:val="single" w:sz="8" w:space="0" w:color="auto"/>
              <w:right w:val="single" w:sz="8" w:space="0" w:color="auto"/>
            </w:tcBorders>
            <w:noWrap/>
            <w:tcMar>
              <w:top w:w="0" w:type="dxa"/>
              <w:left w:w="108" w:type="dxa"/>
              <w:bottom w:w="0" w:type="dxa"/>
              <w:right w:w="108" w:type="dxa"/>
            </w:tcMar>
          </w:tcPr>
          <w:p w14:paraId="3BE26CA3" w14:textId="26B76188" w:rsidR="006D50FF" w:rsidRDefault="006D50FF" w:rsidP="006D50FF">
            <w:pPr>
              <w:rPr>
                <w:rFonts w:ascii="Aptos" w:hAnsi="Aptos"/>
              </w:rPr>
            </w:pPr>
            <w:r>
              <w:rPr>
                <w:rFonts w:ascii="Aptos" w:hAnsi="Aptos"/>
              </w:rPr>
              <w:t>Application</w:t>
            </w:r>
          </w:p>
        </w:tc>
        <w:tc>
          <w:tcPr>
            <w:tcW w:w="1221" w:type="dxa"/>
            <w:tcBorders>
              <w:top w:val="nil"/>
              <w:left w:val="nil"/>
              <w:bottom w:val="single" w:sz="8" w:space="0" w:color="auto"/>
              <w:right w:val="single" w:sz="8" w:space="0" w:color="auto"/>
            </w:tcBorders>
            <w:noWrap/>
            <w:tcMar>
              <w:top w:w="0" w:type="dxa"/>
              <w:left w:w="108" w:type="dxa"/>
              <w:bottom w:w="0" w:type="dxa"/>
              <w:right w:w="108" w:type="dxa"/>
            </w:tcMar>
          </w:tcPr>
          <w:p w14:paraId="786E72F1" w14:textId="343C2431" w:rsidR="006D50FF" w:rsidRDefault="006D50FF" w:rsidP="006D50FF">
            <w:pPr>
              <w:rPr>
                <w:rFonts w:ascii="Aptos" w:hAnsi="Aptos"/>
              </w:rPr>
            </w:pPr>
          </w:p>
        </w:tc>
      </w:tr>
    </w:tbl>
    <w:p w14:paraId="6BA9DA72" w14:textId="77777777" w:rsidR="00506FE6" w:rsidRDefault="00506FE6" w:rsidP="00506FE6">
      <w:pPr>
        <w:rPr>
          <w:rFonts w:ascii="Aptos" w:hAnsi="Aptos"/>
        </w:rPr>
      </w:pPr>
      <w:r>
        <w:rPr>
          <w:rFonts w:ascii="Aptos" w:hAnsi="Aptos"/>
        </w:rPr>
        <w:t xml:space="preserve">Generally, Contractor shall provide all labor, materials, equipment, tools and services required to provide </w:t>
      </w:r>
    </w:p>
    <w:p w14:paraId="6E2E3F26" w14:textId="77777777" w:rsidR="00506FE6" w:rsidRDefault="00506FE6" w:rsidP="00506FE6">
      <w:pPr>
        <w:rPr>
          <w:rFonts w:ascii="Aptos" w:hAnsi="Aptos"/>
        </w:rPr>
      </w:pPr>
      <w:r>
        <w:rPr>
          <w:rFonts w:ascii="Aptos" w:hAnsi="Aptos"/>
        </w:rPr>
        <w:t>full, professional lawn and landscaping maintenance and installation at Company’s Property (the “Work”),</w:t>
      </w:r>
    </w:p>
    <w:p w14:paraId="7F3978D5" w14:textId="77777777" w:rsidR="00506FE6" w:rsidRDefault="00506FE6" w:rsidP="00506FE6">
      <w:pPr>
        <w:rPr>
          <w:rFonts w:ascii="Aptos" w:hAnsi="Aptos"/>
        </w:rPr>
      </w:pPr>
      <w:r>
        <w:rPr>
          <w:rFonts w:ascii="Aptos" w:hAnsi="Aptos"/>
        </w:rPr>
        <w:t>Specifically, the Work shall include the following:</w:t>
      </w:r>
    </w:p>
    <w:p w14:paraId="5ADD7019" w14:textId="77777777" w:rsidR="00506FE6" w:rsidRDefault="00506FE6" w:rsidP="00506FE6">
      <w:pPr>
        <w:rPr>
          <w:rFonts w:ascii="Aptos" w:hAnsi="Aptos"/>
        </w:rPr>
      </w:pPr>
      <w:r>
        <w:rPr>
          <w:rFonts w:ascii="Aptos" w:hAnsi="Aptos"/>
        </w:rPr>
        <w:t xml:space="preserve">1. Base Services. Contractor shall perform the following Work on the Property on a weekly basis at </w:t>
      </w:r>
    </w:p>
    <w:p w14:paraId="7C225E7F" w14:textId="77777777" w:rsidR="00506FE6" w:rsidRDefault="00506FE6" w:rsidP="00506FE6">
      <w:pPr>
        <w:rPr>
          <w:rFonts w:ascii="Aptos" w:hAnsi="Aptos"/>
        </w:rPr>
      </w:pPr>
      <w:r>
        <w:rPr>
          <w:rFonts w:ascii="Aptos" w:hAnsi="Aptos"/>
        </w:rPr>
        <w:t>the minimum, and more frequently as required by weather and growing conditions:</w:t>
      </w:r>
    </w:p>
    <w:p w14:paraId="4D903229" w14:textId="77777777" w:rsidR="00506FE6" w:rsidRDefault="00506FE6" w:rsidP="00506FE6">
      <w:pPr>
        <w:rPr>
          <w:rFonts w:ascii="Aptos" w:hAnsi="Aptos"/>
        </w:rPr>
      </w:pPr>
      <w:r>
        <w:rPr>
          <w:rFonts w:ascii="Aptos" w:hAnsi="Aptos"/>
        </w:rPr>
        <w:t>A. Turf Maintenance:</w:t>
      </w:r>
    </w:p>
    <w:p w14:paraId="2FE12AD5" w14:textId="5932862E" w:rsidR="00506FE6" w:rsidRDefault="00506FE6" w:rsidP="00506FE6">
      <w:pPr>
        <w:rPr>
          <w:rFonts w:ascii="Aptos" w:hAnsi="Aptos"/>
        </w:rPr>
      </w:pPr>
      <w:r>
        <w:rPr>
          <w:rFonts w:ascii="Aptos" w:hAnsi="Aptos"/>
        </w:rPr>
        <w:t>• Mowing, edging, blowing, and trimming of all turf areas.</w:t>
      </w:r>
      <w:r w:rsidR="00D01AB5">
        <w:rPr>
          <w:rFonts w:ascii="Aptos" w:hAnsi="Aptos"/>
        </w:rPr>
        <w:t xml:space="preserve"> </w:t>
      </w:r>
    </w:p>
    <w:p w14:paraId="6C350258" w14:textId="77777777" w:rsidR="00506FE6" w:rsidRDefault="00506FE6" w:rsidP="00506FE6">
      <w:pPr>
        <w:rPr>
          <w:rFonts w:ascii="Aptos" w:hAnsi="Aptos"/>
        </w:rPr>
      </w:pPr>
      <w:r>
        <w:rPr>
          <w:rFonts w:ascii="Aptos" w:hAnsi="Aptos"/>
        </w:rPr>
        <w:t xml:space="preserve">• Mowing height to be based on the season and what is horticulturally correct for the turf </w:t>
      </w:r>
    </w:p>
    <w:p w14:paraId="48A7E96C" w14:textId="5FEB1932" w:rsidR="00506FE6" w:rsidRDefault="00506FE6" w:rsidP="00506FE6">
      <w:pPr>
        <w:rPr>
          <w:rFonts w:ascii="Aptos" w:hAnsi="Aptos"/>
        </w:rPr>
      </w:pPr>
      <w:r>
        <w:rPr>
          <w:rFonts w:ascii="Aptos" w:hAnsi="Aptos"/>
        </w:rPr>
        <w:t>variety.</w:t>
      </w:r>
      <w:r w:rsidR="00D01AB5">
        <w:rPr>
          <w:rFonts w:ascii="Aptos" w:hAnsi="Aptos"/>
        </w:rPr>
        <w:t xml:space="preserve">  Weed eaters are acceptable for edging purposes.</w:t>
      </w:r>
    </w:p>
    <w:p w14:paraId="6CB2AD06" w14:textId="77777777" w:rsidR="00506FE6" w:rsidRDefault="00506FE6" w:rsidP="00506FE6">
      <w:pPr>
        <w:rPr>
          <w:rFonts w:ascii="Aptos" w:hAnsi="Aptos"/>
        </w:rPr>
      </w:pPr>
      <w:r>
        <w:rPr>
          <w:rFonts w:ascii="Aptos" w:hAnsi="Aptos"/>
        </w:rPr>
        <w:t xml:space="preserve">• Mowing frequency shall be as required to maintain a lawn in the manner acceptable to </w:t>
      </w:r>
    </w:p>
    <w:p w14:paraId="1DA4A263" w14:textId="77777777" w:rsidR="00506FE6" w:rsidRDefault="00506FE6" w:rsidP="00506FE6">
      <w:pPr>
        <w:rPr>
          <w:rFonts w:ascii="Aptos" w:hAnsi="Aptos"/>
        </w:rPr>
      </w:pPr>
      <w:r>
        <w:rPr>
          <w:rFonts w:ascii="Aptos" w:hAnsi="Aptos"/>
        </w:rPr>
        <w:t xml:space="preserve">Company’s Representative or designee (max height of </w:t>
      </w:r>
      <w:proofErr w:type="gramStart"/>
      <w:r>
        <w:rPr>
          <w:rFonts w:ascii="Aptos" w:hAnsi="Aptos"/>
        </w:rPr>
        <w:t>3”)</w:t>
      </w:r>
      <w:proofErr w:type="gramEnd"/>
      <w:r>
        <w:rPr>
          <w:rFonts w:ascii="Aptos" w:hAnsi="Aptos"/>
        </w:rPr>
        <w:t>.</w:t>
      </w:r>
    </w:p>
    <w:p w14:paraId="4FF67652" w14:textId="28157680" w:rsidR="00506FE6" w:rsidRDefault="00506FE6" w:rsidP="00506FE6">
      <w:pPr>
        <w:rPr>
          <w:rFonts w:ascii="Aptos" w:hAnsi="Aptos"/>
        </w:rPr>
      </w:pPr>
      <w:r>
        <w:rPr>
          <w:rFonts w:ascii="Aptos" w:hAnsi="Aptos"/>
        </w:rPr>
        <w:t xml:space="preserve">• Never scalp the lawn or remove more than 1/3 of the existing top growth in one </w:t>
      </w:r>
      <w:r w:rsidR="00D01AB5">
        <w:rPr>
          <w:rFonts w:ascii="Aptos" w:hAnsi="Aptos"/>
        </w:rPr>
        <w:t>mowing.</w:t>
      </w:r>
      <w:r>
        <w:rPr>
          <w:rFonts w:ascii="Aptos" w:hAnsi="Aptos"/>
        </w:rPr>
        <w:t xml:space="preserve"> </w:t>
      </w:r>
    </w:p>
    <w:p w14:paraId="3D261722" w14:textId="1182ADAD" w:rsidR="00506FE6" w:rsidRDefault="00D01AB5" w:rsidP="00506FE6">
      <w:pPr>
        <w:rPr>
          <w:rFonts w:ascii="Aptos" w:hAnsi="Aptos"/>
        </w:rPr>
      </w:pPr>
      <w:r>
        <w:rPr>
          <w:rFonts w:ascii="Aptos" w:hAnsi="Aptos"/>
        </w:rPr>
        <w:t>D</w:t>
      </w:r>
      <w:r w:rsidR="00506FE6">
        <w:rPr>
          <w:rFonts w:ascii="Aptos" w:hAnsi="Aptos"/>
        </w:rPr>
        <w:t xml:space="preserve">uring excessive periods of growth or after extended periods of rainfall, the turf is to be </w:t>
      </w:r>
    </w:p>
    <w:p w14:paraId="79524A0A" w14:textId="77777777" w:rsidR="00506FE6" w:rsidRDefault="00506FE6" w:rsidP="00506FE6">
      <w:pPr>
        <w:rPr>
          <w:rFonts w:ascii="Aptos" w:hAnsi="Aptos"/>
        </w:rPr>
      </w:pPr>
      <w:r>
        <w:rPr>
          <w:rFonts w:ascii="Aptos" w:hAnsi="Aptos"/>
        </w:rPr>
        <w:t>lowered in the appropriate manner possibly requiring multiple cuts.</w:t>
      </w:r>
    </w:p>
    <w:p w14:paraId="64EF67E7" w14:textId="02DD46A5" w:rsidR="00506FE6" w:rsidRDefault="00506FE6" w:rsidP="00506FE6">
      <w:pPr>
        <w:rPr>
          <w:rFonts w:ascii="Aptos" w:hAnsi="Aptos"/>
        </w:rPr>
      </w:pPr>
      <w:r>
        <w:rPr>
          <w:rFonts w:ascii="Aptos" w:hAnsi="Aptos"/>
        </w:rPr>
        <w:t>• Any unsightly or visible clippings which remain on the turf are to be promptly removed</w:t>
      </w:r>
      <w:r w:rsidRPr="00D01AB5">
        <w:rPr>
          <w:rFonts w:ascii="Aptos" w:hAnsi="Aptos"/>
        </w:rPr>
        <w:t>. Mowers are to be equipped with Vacuum attachments to remove all grass clippings</w:t>
      </w:r>
      <w:r w:rsidR="00D01AB5">
        <w:rPr>
          <w:rFonts w:ascii="Aptos" w:hAnsi="Aptos"/>
        </w:rPr>
        <w:t>, pine needles and leaves as well</w:t>
      </w:r>
      <w:r w:rsidRPr="00D01AB5">
        <w:rPr>
          <w:rFonts w:ascii="Aptos" w:hAnsi="Aptos"/>
        </w:rPr>
        <w:t>.  Push mowers are to be used on the islands, and they must be equipped with bags to catch the grass clippings.</w:t>
      </w:r>
    </w:p>
    <w:p w14:paraId="4F71F5F0" w14:textId="77777777" w:rsidR="00506FE6" w:rsidRDefault="00506FE6" w:rsidP="00506FE6">
      <w:pPr>
        <w:rPr>
          <w:rFonts w:ascii="Aptos" w:hAnsi="Aptos"/>
        </w:rPr>
      </w:pPr>
      <w:r>
        <w:rPr>
          <w:rFonts w:ascii="Aptos" w:hAnsi="Aptos"/>
        </w:rPr>
        <w:t>B. Shrub, Tree and Plant Maintenance:</w:t>
      </w:r>
    </w:p>
    <w:p w14:paraId="61F4DD0A" w14:textId="77777777" w:rsidR="00506FE6" w:rsidRDefault="00506FE6" w:rsidP="00506FE6">
      <w:pPr>
        <w:rPr>
          <w:rFonts w:ascii="Aptos" w:hAnsi="Aptos"/>
        </w:rPr>
      </w:pPr>
      <w:r>
        <w:rPr>
          <w:rFonts w:ascii="Aptos" w:hAnsi="Aptos"/>
        </w:rPr>
        <w:lastRenderedPageBreak/>
        <w:t>• All suckers shall be continuously removed. Pruning for general cleanup of trees and</w:t>
      </w:r>
    </w:p>
    <w:p w14:paraId="09D0B535" w14:textId="385FC22E" w:rsidR="00506FE6" w:rsidRDefault="00506FE6" w:rsidP="00506FE6">
      <w:pPr>
        <w:rPr>
          <w:rFonts w:ascii="Aptos" w:hAnsi="Aptos"/>
        </w:rPr>
      </w:pPr>
      <w:r>
        <w:rPr>
          <w:rFonts w:ascii="Aptos" w:hAnsi="Aptos"/>
        </w:rPr>
        <w:t xml:space="preserve">shrubs </w:t>
      </w:r>
      <w:r w:rsidR="00D01AB5">
        <w:rPr>
          <w:rFonts w:ascii="Aptos" w:hAnsi="Aptos"/>
        </w:rPr>
        <w:t>are</w:t>
      </w:r>
      <w:r>
        <w:rPr>
          <w:rFonts w:ascii="Aptos" w:hAnsi="Aptos"/>
        </w:rPr>
        <w:t xml:space="preserve"> recommended in the fall/winter season. All pruning cuts are to be made flush </w:t>
      </w:r>
    </w:p>
    <w:p w14:paraId="26C46D4D" w14:textId="77777777" w:rsidR="00506FE6" w:rsidRDefault="00506FE6" w:rsidP="00506FE6">
      <w:pPr>
        <w:rPr>
          <w:rFonts w:ascii="Aptos" w:hAnsi="Aptos"/>
        </w:rPr>
      </w:pPr>
      <w:r>
        <w:rPr>
          <w:rFonts w:ascii="Aptos" w:hAnsi="Aptos"/>
        </w:rPr>
        <w:t>(“stubbing” will not be allowed).</w:t>
      </w:r>
    </w:p>
    <w:p w14:paraId="58A1DB8B" w14:textId="77777777" w:rsidR="00506FE6" w:rsidRDefault="00506FE6" w:rsidP="00506FE6">
      <w:pPr>
        <w:rPr>
          <w:rFonts w:ascii="Aptos" w:hAnsi="Aptos"/>
        </w:rPr>
      </w:pPr>
      <w:r>
        <w:rPr>
          <w:rFonts w:ascii="Aptos" w:hAnsi="Aptos"/>
        </w:rPr>
        <w:t xml:space="preserve">• Periodically prune trees as needed to protect pedestrians or vehicular traffic (trees in </w:t>
      </w:r>
    </w:p>
    <w:p w14:paraId="547042A7" w14:textId="77777777" w:rsidR="00506FE6" w:rsidRDefault="00506FE6" w:rsidP="00506FE6">
      <w:pPr>
        <w:rPr>
          <w:rFonts w:ascii="Aptos" w:hAnsi="Aptos"/>
        </w:rPr>
      </w:pPr>
      <w:r>
        <w:rPr>
          <w:rFonts w:ascii="Aptos" w:hAnsi="Aptos"/>
        </w:rPr>
        <w:t>pedestrian areas to be pruned with the canopy at 7’ or higher).</w:t>
      </w:r>
    </w:p>
    <w:p w14:paraId="71B9F4BB" w14:textId="77777777" w:rsidR="00506FE6" w:rsidRDefault="00506FE6" w:rsidP="00506FE6">
      <w:pPr>
        <w:rPr>
          <w:rFonts w:ascii="Aptos" w:hAnsi="Aptos"/>
        </w:rPr>
      </w:pPr>
      <w:r>
        <w:rPr>
          <w:rFonts w:ascii="Aptos" w:hAnsi="Aptos"/>
        </w:rPr>
        <w:t xml:space="preserve">• All major pruning shall be done with the </w:t>
      </w:r>
      <w:proofErr w:type="gramStart"/>
      <w:r>
        <w:rPr>
          <w:rFonts w:ascii="Aptos" w:hAnsi="Aptos"/>
        </w:rPr>
        <w:t>expressed</w:t>
      </w:r>
      <w:proofErr w:type="gramEnd"/>
      <w:r>
        <w:rPr>
          <w:rFonts w:ascii="Aptos" w:hAnsi="Aptos"/>
        </w:rPr>
        <w:t xml:space="preserve"> authorization of Company’s </w:t>
      </w:r>
    </w:p>
    <w:p w14:paraId="05EE91A3" w14:textId="77777777" w:rsidR="00506FE6" w:rsidRDefault="00506FE6" w:rsidP="00506FE6">
      <w:pPr>
        <w:rPr>
          <w:rFonts w:ascii="Aptos" w:hAnsi="Aptos"/>
        </w:rPr>
      </w:pPr>
      <w:r>
        <w:rPr>
          <w:rFonts w:ascii="Aptos" w:hAnsi="Aptos"/>
        </w:rPr>
        <w:t xml:space="preserve">Representative or </w:t>
      </w:r>
      <w:proofErr w:type="gramStart"/>
      <w:r>
        <w:rPr>
          <w:rFonts w:ascii="Aptos" w:hAnsi="Aptos"/>
        </w:rPr>
        <w:t>designee</w:t>
      </w:r>
      <w:proofErr w:type="gramEnd"/>
      <w:r>
        <w:rPr>
          <w:rFonts w:ascii="Aptos" w:hAnsi="Aptos"/>
        </w:rPr>
        <w:t xml:space="preserve"> and may require Company Security assistance to reduce </w:t>
      </w:r>
    </w:p>
    <w:p w14:paraId="2C55DCAE" w14:textId="77777777" w:rsidR="00506FE6" w:rsidRDefault="00506FE6" w:rsidP="00506FE6">
      <w:pPr>
        <w:rPr>
          <w:rFonts w:ascii="Aptos" w:hAnsi="Aptos"/>
        </w:rPr>
      </w:pPr>
      <w:r>
        <w:rPr>
          <w:rFonts w:ascii="Aptos" w:hAnsi="Aptos"/>
        </w:rPr>
        <w:t>potential safety risk.</w:t>
      </w:r>
    </w:p>
    <w:p w14:paraId="2C6E94E0" w14:textId="77777777" w:rsidR="00506FE6" w:rsidRDefault="00506FE6" w:rsidP="00506FE6">
      <w:pPr>
        <w:rPr>
          <w:rFonts w:ascii="Aptos" w:hAnsi="Aptos"/>
        </w:rPr>
      </w:pPr>
      <w:r>
        <w:rPr>
          <w:rFonts w:ascii="Aptos" w:hAnsi="Aptos"/>
        </w:rPr>
        <w:t>• Remove all dead branches and diseased foliage immediately.</w:t>
      </w:r>
    </w:p>
    <w:p w14:paraId="29520D0C" w14:textId="77777777" w:rsidR="00506FE6" w:rsidRDefault="00506FE6" w:rsidP="00506FE6">
      <w:pPr>
        <w:rPr>
          <w:rFonts w:ascii="Aptos" w:hAnsi="Aptos"/>
        </w:rPr>
      </w:pPr>
      <w:r>
        <w:rPr>
          <w:rFonts w:ascii="Aptos" w:hAnsi="Aptos"/>
        </w:rPr>
        <w:t>• Remove insect or disease infected plant materials.</w:t>
      </w:r>
    </w:p>
    <w:p w14:paraId="4BCB5DA0" w14:textId="77777777" w:rsidR="00506FE6" w:rsidRDefault="00506FE6" w:rsidP="00506FE6">
      <w:pPr>
        <w:rPr>
          <w:rFonts w:ascii="Aptos" w:hAnsi="Aptos"/>
        </w:rPr>
      </w:pPr>
      <w:r>
        <w:rPr>
          <w:rFonts w:ascii="Aptos" w:hAnsi="Aptos"/>
        </w:rPr>
        <w:t xml:space="preserve">• All trimming and pruning shall be performed to acceptable standards, with the correct </w:t>
      </w:r>
    </w:p>
    <w:p w14:paraId="53D39BEA" w14:textId="77777777" w:rsidR="00506FE6" w:rsidRDefault="00506FE6" w:rsidP="00506FE6">
      <w:pPr>
        <w:rPr>
          <w:rFonts w:ascii="Aptos" w:hAnsi="Aptos"/>
        </w:rPr>
      </w:pPr>
      <w:r>
        <w:rPr>
          <w:rFonts w:ascii="Aptos" w:hAnsi="Aptos"/>
        </w:rPr>
        <w:t xml:space="preserve">equipment. Care must be taken not to use “weed eater” type machinery against the trees </w:t>
      </w:r>
    </w:p>
    <w:p w14:paraId="78114336" w14:textId="77777777" w:rsidR="00506FE6" w:rsidRDefault="00506FE6" w:rsidP="00506FE6">
      <w:pPr>
        <w:rPr>
          <w:rFonts w:ascii="Aptos" w:hAnsi="Aptos"/>
        </w:rPr>
      </w:pPr>
      <w:r>
        <w:rPr>
          <w:rFonts w:ascii="Aptos" w:hAnsi="Aptos"/>
        </w:rPr>
        <w:t xml:space="preserve">(Company, in its sole discretion, may require Contractor to replace trees damaged by weed </w:t>
      </w:r>
    </w:p>
    <w:p w14:paraId="494C5B57" w14:textId="77777777" w:rsidR="00506FE6" w:rsidRDefault="00506FE6" w:rsidP="00506FE6">
      <w:pPr>
        <w:rPr>
          <w:rFonts w:ascii="Aptos" w:hAnsi="Aptos"/>
        </w:rPr>
      </w:pPr>
      <w:r>
        <w:rPr>
          <w:rFonts w:ascii="Aptos" w:hAnsi="Aptos"/>
        </w:rPr>
        <w:t>eaters).</w:t>
      </w:r>
    </w:p>
    <w:p w14:paraId="1158E1AA" w14:textId="77777777" w:rsidR="00506FE6" w:rsidRDefault="00506FE6" w:rsidP="00506FE6">
      <w:pPr>
        <w:rPr>
          <w:rFonts w:ascii="Aptos" w:hAnsi="Aptos"/>
        </w:rPr>
      </w:pPr>
      <w:r>
        <w:rPr>
          <w:rFonts w:ascii="Aptos" w:hAnsi="Aptos"/>
        </w:rPr>
        <w:t>C. Turf and Bed Applications:</w:t>
      </w:r>
    </w:p>
    <w:p w14:paraId="19D5EE0F" w14:textId="77777777" w:rsidR="00506FE6" w:rsidRDefault="00506FE6" w:rsidP="00506FE6">
      <w:pPr>
        <w:rPr>
          <w:rFonts w:ascii="Aptos" w:hAnsi="Aptos"/>
        </w:rPr>
      </w:pPr>
      <w:r>
        <w:rPr>
          <w:rFonts w:ascii="Aptos" w:hAnsi="Aptos"/>
        </w:rPr>
        <w:t xml:space="preserve">• Contractor shall notify Company’s Representative before commencing any chemical </w:t>
      </w:r>
    </w:p>
    <w:p w14:paraId="3F1A6AE0" w14:textId="77777777" w:rsidR="00506FE6" w:rsidRDefault="00506FE6" w:rsidP="00506FE6">
      <w:pPr>
        <w:rPr>
          <w:rFonts w:ascii="Aptos" w:hAnsi="Aptos"/>
        </w:rPr>
      </w:pPr>
      <w:r>
        <w:rPr>
          <w:rFonts w:ascii="Aptos" w:hAnsi="Aptos"/>
        </w:rPr>
        <w:t xml:space="preserve">application program and all chemicals used on the Property must be approved by </w:t>
      </w:r>
    </w:p>
    <w:p w14:paraId="7382DA67" w14:textId="77777777" w:rsidR="00506FE6" w:rsidRDefault="00506FE6" w:rsidP="00506FE6">
      <w:pPr>
        <w:rPr>
          <w:rFonts w:ascii="Aptos" w:hAnsi="Aptos"/>
        </w:rPr>
      </w:pPr>
      <w:r>
        <w:rPr>
          <w:rFonts w:ascii="Aptos" w:hAnsi="Aptos"/>
        </w:rPr>
        <w:t>Company’s Representative and must conform to state or federal requirements.</w:t>
      </w:r>
    </w:p>
    <w:p w14:paraId="7E01A91C" w14:textId="77777777" w:rsidR="00506FE6" w:rsidRDefault="00506FE6" w:rsidP="00506FE6">
      <w:pPr>
        <w:rPr>
          <w:rFonts w:ascii="Aptos" w:hAnsi="Aptos"/>
        </w:rPr>
      </w:pPr>
      <w:r>
        <w:rPr>
          <w:rFonts w:ascii="Aptos" w:hAnsi="Aptos"/>
        </w:rPr>
        <w:t xml:space="preserve">• Material Safety Data Sheets for all chemicals used by Contractor on the Property shall be </w:t>
      </w:r>
    </w:p>
    <w:p w14:paraId="20C19594" w14:textId="77777777" w:rsidR="00506FE6" w:rsidRDefault="00506FE6" w:rsidP="00506FE6">
      <w:pPr>
        <w:rPr>
          <w:rFonts w:ascii="Aptos" w:hAnsi="Aptos"/>
        </w:rPr>
      </w:pPr>
      <w:r>
        <w:rPr>
          <w:rFonts w:ascii="Aptos" w:hAnsi="Aptos"/>
        </w:rPr>
        <w:t>provided to Company’s Representative.</w:t>
      </w:r>
    </w:p>
    <w:p w14:paraId="3D9412BA" w14:textId="77777777" w:rsidR="00506FE6" w:rsidRDefault="00506FE6" w:rsidP="00506FE6">
      <w:pPr>
        <w:rPr>
          <w:rFonts w:ascii="Aptos" w:hAnsi="Aptos"/>
        </w:rPr>
      </w:pPr>
      <w:r>
        <w:rPr>
          <w:rFonts w:ascii="Aptos" w:hAnsi="Aptos"/>
        </w:rPr>
        <w:t xml:space="preserve">• Contractor shall strictly adhere to all OSHA or other regulatory agency safety laws, </w:t>
      </w:r>
    </w:p>
    <w:p w14:paraId="749F39BE" w14:textId="77777777" w:rsidR="00506FE6" w:rsidRDefault="00506FE6" w:rsidP="00506FE6">
      <w:pPr>
        <w:rPr>
          <w:rFonts w:ascii="Aptos" w:hAnsi="Aptos"/>
        </w:rPr>
      </w:pPr>
      <w:r>
        <w:rPr>
          <w:rFonts w:ascii="Aptos" w:hAnsi="Aptos"/>
        </w:rPr>
        <w:t xml:space="preserve">chemical manufacturer’s directions, and applicable Company policies and procedures in </w:t>
      </w:r>
    </w:p>
    <w:p w14:paraId="1B771581" w14:textId="77777777" w:rsidR="00506FE6" w:rsidRDefault="00506FE6" w:rsidP="00506FE6">
      <w:pPr>
        <w:rPr>
          <w:rFonts w:ascii="Aptos" w:hAnsi="Aptos"/>
        </w:rPr>
      </w:pPr>
      <w:r>
        <w:rPr>
          <w:rFonts w:ascii="Aptos" w:hAnsi="Aptos"/>
        </w:rPr>
        <w:t>the use, storage and disposal of chemicals at the Property.</w:t>
      </w:r>
    </w:p>
    <w:p w14:paraId="4280A37F" w14:textId="77777777" w:rsidR="00506FE6" w:rsidRDefault="00506FE6" w:rsidP="00506FE6">
      <w:pPr>
        <w:rPr>
          <w:rFonts w:ascii="Aptos" w:hAnsi="Aptos"/>
        </w:rPr>
      </w:pPr>
      <w:r>
        <w:rPr>
          <w:rFonts w:ascii="Aptos" w:hAnsi="Aptos"/>
        </w:rPr>
        <w:t xml:space="preserve">• Contractor is permitted to use such pesticides and chemicals as found </w:t>
      </w:r>
    </w:p>
    <w:p w14:paraId="5C0D0A5D" w14:textId="77777777" w:rsidR="00506FE6" w:rsidRDefault="00506FE6" w:rsidP="00506FE6">
      <w:pPr>
        <w:rPr>
          <w:rFonts w:ascii="Aptos" w:hAnsi="Aptos"/>
        </w:rPr>
      </w:pPr>
      <w:r>
        <w:rPr>
          <w:rFonts w:ascii="Aptos" w:hAnsi="Aptos"/>
        </w:rPr>
        <w:t xml:space="preserve">necessary/advantageous. Chemicals shall be applied only by a properly licensed and </w:t>
      </w:r>
    </w:p>
    <w:p w14:paraId="7B5379B5" w14:textId="77777777" w:rsidR="00506FE6" w:rsidRDefault="00506FE6" w:rsidP="00506FE6">
      <w:pPr>
        <w:rPr>
          <w:rFonts w:ascii="Aptos" w:hAnsi="Aptos"/>
        </w:rPr>
      </w:pPr>
      <w:r>
        <w:rPr>
          <w:rFonts w:ascii="Aptos" w:hAnsi="Aptos"/>
        </w:rPr>
        <w:t xml:space="preserve">approved pesticide applicator. Contractor shall provide Company with a current copy of </w:t>
      </w:r>
    </w:p>
    <w:p w14:paraId="4C71127C" w14:textId="77777777" w:rsidR="00506FE6" w:rsidRDefault="00506FE6" w:rsidP="00506FE6">
      <w:pPr>
        <w:rPr>
          <w:rFonts w:ascii="Aptos" w:hAnsi="Aptos"/>
        </w:rPr>
      </w:pPr>
      <w:r>
        <w:rPr>
          <w:rFonts w:ascii="Aptos" w:hAnsi="Aptos"/>
        </w:rPr>
        <w:t xml:space="preserve">the Oklahoma Agricultural Food and Forestry Division license that identifies the vendor as </w:t>
      </w:r>
    </w:p>
    <w:p w14:paraId="28DEF118" w14:textId="77777777" w:rsidR="00506FE6" w:rsidRDefault="00506FE6" w:rsidP="00506FE6">
      <w:pPr>
        <w:rPr>
          <w:rFonts w:ascii="Aptos" w:hAnsi="Aptos"/>
        </w:rPr>
      </w:pPr>
      <w:r>
        <w:rPr>
          <w:rFonts w:ascii="Aptos" w:hAnsi="Aptos"/>
        </w:rPr>
        <w:t xml:space="preserve">a certified applicator for the 3A Certified Applicator Category (Turf and Ornamental </w:t>
      </w:r>
    </w:p>
    <w:p w14:paraId="0BD3FB97" w14:textId="77777777" w:rsidR="00506FE6" w:rsidRDefault="00506FE6" w:rsidP="00506FE6">
      <w:pPr>
        <w:rPr>
          <w:rFonts w:ascii="Aptos" w:hAnsi="Aptos"/>
        </w:rPr>
      </w:pPr>
      <w:r>
        <w:rPr>
          <w:rFonts w:ascii="Aptos" w:hAnsi="Aptos"/>
        </w:rPr>
        <w:t>Outdoor).</w:t>
      </w:r>
    </w:p>
    <w:p w14:paraId="5E678979" w14:textId="77777777" w:rsidR="00506FE6" w:rsidRDefault="00506FE6" w:rsidP="00506FE6">
      <w:pPr>
        <w:rPr>
          <w:rFonts w:ascii="Aptos" w:hAnsi="Aptos"/>
        </w:rPr>
      </w:pPr>
      <w:r>
        <w:rPr>
          <w:rFonts w:ascii="Aptos" w:hAnsi="Aptos"/>
        </w:rPr>
        <w:t xml:space="preserve">• Contractor assumes all liability for damage and/or injury for use, storage and disposal of </w:t>
      </w:r>
    </w:p>
    <w:p w14:paraId="4511DAF2" w14:textId="77777777" w:rsidR="00506FE6" w:rsidRDefault="00506FE6" w:rsidP="00506FE6">
      <w:pPr>
        <w:rPr>
          <w:rFonts w:ascii="Aptos" w:hAnsi="Aptos"/>
        </w:rPr>
      </w:pPr>
      <w:r>
        <w:rPr>
          <w:rFonts w:ascii="Aptos" w:hAnsi="Aptos"/>
        </w:rPr>
        <w:t>all chemical products or equipment.</w:t>
      </w:r>
    </w:p>
    <w:p w14:paraId="590956A5" w14:textId="77777777" w:rsidR="00506FE6" w:rsidRDefault="00506FE6" w:rsidP="00506FE6">
      <w:pPr>
        <w:rPr>
          <w:rFonts w:ascii="Aptos" w:hAnsi="Aptos"/>
        </w:rPr>
      </w:pPr>
      <w:r>
        <w:rPr>
          <w:rFonts w:ascii="Aptos" w:hAnsi="Aptos"/>
        </w:rPr>
        <w:t xml:space="preserve">• Contractor shall take all precautions necessary to eliminate chemical misuse, personal </w:t>
      </w:r>
    </w:p>
    <w:p w14:paraId="564DE4E3" w14:textId="77777777" w:rsidR="00506FE6" w:rsidRDefault="00506FE6" w:rsidP="00506FE6">
      <w:pPr>
        <w:rPr>
          <w:rFonts w:ascii="Aptos" w:hAnsi="Aptos"/>
        </w:rPr>
      </w:pPr>
      <w:r>
        <w:rPr>
          <w:rFonts w:ascii="Aptos" w:hAnsi="Aptos"/>
        </w:rPr>
        <w:t>property damage, and/or damage to wildlife.</w:t>
      </w:r>
    </w:p>
    <w:p w14:paraId="512A6506" w14:textId="11DB1856" w:rsidR="00506FE6" w:rsidRDefault="00506FE6" w:rsidP="00506FE6">
      <w:pPr>
        <w:rPr>
          <w:rFonts w:ascii="Aptos" w:hAnsi="Aptos"/>
        </w:rPr>
      </w:pPr>
      <w:r>
        <w:rPr>
          <w:rFonts w:ascii="Aptos" w:hAnsi="Aptos"/>
        </w:rPr>
        <w:t xml:space="preserve">• Contractor shall notify </w:t>
      </w:r>
      <w:r w:rsidR="00D01AB5">
        <w:rPr>
          <w:rFonts w:ascii="Aptos" w:hAnsi="Aptos"/>
        </w:rPr>
        <w:t xml:space="preserve">the Company’s Representative </w:t>
      </w:r>
      <w:r>
        <w:rPr>
          <w:rFonts w:ascii="Aptos" w:hAnsi="Aptos"/>
        </w:rPr>
        <w:t>in the event of any unusual circumstances regarding plant deterioration, wildlife death (mammal, fowl or fish) or other abnormal occurrences.</w:t>
      </w:r>
    </w:p>
    <w:p w14:paraId="62727836" w14:textId="77777777" w:rsidR="00506FE6" w:rsidRDefault="00506FE6" w:rsidP="00506FE6">
      <w:pPr>
        <w:rPr>
          <w:rFonts w:ascii="Aptos" w:hAnsi="Aptos"/>
        </w:rPr>
      </w:pPr>
      <w:r>
        <w:rPr>
          <w:rFonts w:ascii="Aptos" w:hAnsi="Aptos"/>
        </w:rPr>
        <w:t xml:space="preserve">• All turf, beds and flowering shrubs shall be fed as needed (a minimum of two times and a </w:t>
      </w:r>
    </w:p>
    <w:p w14:paraId="5C7A9212" w14:textId="77777777" w:rsidR="00506FE6" w:rsidRDefault="00506FE6" w:rsidP="00506FE6">
      <w:pPr>
        <w:rPr>
          <w:rFonts w:ascii="Aptos" w:hAnsi="Aptos"/>
        </w:rPr>
      </w:pPr>
      <w:r>
        <w:rPr>
          <w:rFonts w:ascii="Aptos" w:hAnsi="Aptos"/>
        </w:rPr>
        <w:t>maximum of three times per season) with a compatible fertilizer.</w:t>
      </w:r>
    </w:p>
    <w:p w14:paraId="6542B04D" w14:textId="77777777" w:rsidR="00506FE6" w:rsidRDefault="00506FE6" w:rsidP="00506FE6">
      <w:pPr>
        <w:rPr>
          <w:rFonts w:ascii="Aptos" w:hAnsi="Aptos"/>
        </w:rPr>
      </w:pPr>
      <w:r>
        <w:rPr>
          <w:rFonts w:ascii="Aptos" w:hAnsi="Aptos"/>
        </w:rPr>
        <w:t>• All turf shall be treated with a Spring pre-emergent and a Fall pre-emergent weed control.</w:t>
      </w:r>
    </w:p>
    <w:p w14:paraId="4A726C2A" w14:textId="77777777" w:rsidR="00506FE6" w:rsidRDefault="00506FE6" w:rsidP="00506FE6">
      <w:pPr>
        <w:rPr>
          <w:rFonts w:ascii="Aptos" w:hAnsi="Aptos"/>
        </w:rPr>
      </w:pPr>
      <w:r>
        <w:rPr>
          <w:rFonts w:ascii="Aptos" w:hAnsi="Aptos"/>
        </w:rPr>
        <w:t>• Turf and beds shall be spot treated for weeds as needed.</w:t>
      </w:r>
    </w:p>
    <w:p w14:paraId="22AC5A35" w14:textId="77777777" w:rsidR="00506FE6" w:rsidRDefault="00506FE6" w:rsidP="00506FE6">
      <w:pPr>
        <w:rPr>
          <w:rFonts w:ascii="Aptos" w:hAnsi="Aptos"/>
        </w:rPr>
      </w:pPr>
      <w:r>
        <w:rPr>
          <w:rFonts w:ascii="Aptos" w:hAnsi="Aptos"/>
        </w:rPr>
        <w:t xml:space="preserve">• Herbicide spray shall be used to prevent growth in paved areas or areas where vegetated </w:t>
      </w:r>
    </w:p>
    <w:p w14:paraId="490D59A7" w14:textId="77777777" w:rsidR="00506FE6" w:rsidRDefault="00506FE6" w:rsidP="00506FE6">
      <w:pPr>
        <w:rPr>
          <w:rFonts w:ascii="Aptos" w:hAnsi="Aptos"/>
        </w:rPr>
      </w:pPr>
      <w:proofErr w:type="gramStart"/>
      <w:r>
        <w:rPr>
          <w:rFonts w:ascii="Aptos" w:hAnsi="Aptos"/>
        </w:rPr>
        <w:t>growth</w:t>
      </w:r>
      <w:proofErr w:type="gramEnd"/>
      <w:r>
        <w:rPr>
          <w:rFonts w:ascii="Aptos" w:hAnsi="Aptos"/>
        </w:rPr>
        <w:t xml:space="preserve"> is not permitted.</w:t>
      </w:r>
    </w:p>
    <w:p w14:paraId="20353090" w14:textId="77777777" w:rsidR="00506FE6" w:rsidRDefault="00506FE6" w:rsidP="00506FE6">
      <w:pPr>
        <w:rPr>
          <w:rFonts w:ascii="Aptos" w:hAnsi="Aptos"/>
        </w:rPr>
      </w:pPr>
      <w:r>
        <w:rPr>
          <w:rFonts w:ascii="Aptos" w:hAnsi="Aptos"/>
        </w:rPr>
        <w:t xml:space="preserve">D. All grass clippings, branches, cans, paper and other litter are to be removed from the landscape </w:t>
      </w:r>
    </w:p>
    <w:p w14:paraId="3394D66F" w14:textId="77777777" w:rsidR="00506FE6" w:rsidRDefault="00506FE6" w:rsidP="00506FE6">
      <w:pPr>
        <w:rPr>
          <w:rFonts w:ascii="Aptos" w:hAnsi="Aptos"/>
        </w:rPr>
      </w:pPr>
      <w:r>
        <w:rPr>
          <w:rFonts w:ascii="Aptos" w:hAnsi="Aptos"/>
        </w:rPr>
        <w:t>during the performance of the Work.</w:t>
      </w:r>
    </w:p>
    <w:p w14:paraId="6FF33D28" w14:textId="77777777" w:rsidR="00506FE6" w:rsidRDefault="00506FE6" w:rsidP="00506FE6">
      <w:pPr>
        <w:rPr>
          <w:rFonts w:ascii="Aptos" w:hAnsi="Aptos"/>
        </w:rPr>
      </w:pPr>
      <w:r>
        <w:rPr>
          <w:rFonts w:ascii="Aptos" w:hAnsi="Aptos"/>
        </w:rPr>
        <w:t xml:space="preserve">E. Irrigation – Irrigation system controls are to be properly maintained and operated. Appropriate </w:t>
      </w:r>
    </w:p>
    <w:p w14:paraId="617E29C1" w14:textId="77777777" w:rsidR="00506FE6" w:rsidRDefault="00506FE6" w:rsidP="00506FE6">
      <w:pPr>
        <w:rPr>
          <w:rFonts w:ascii="Aptos" w:hAnsi="Aptos"/>
        </w:rPr>
      </w:pPr>
      <w:r>
        <w:rPr>
          <w:rFonts w:ascii="Aptos" w:hAnsi="Aptos"/>
        </w:rPr>
        <w:t xml:space="preserve">timeframe for irrigation operation is from 2:00am to 8:00am in high traffic areas. Secondary </w:t>
      </w:r>
    </w:p>
    <w:p w14:paraId="4014C5A1" w14:textId="77777777" w:rsidR="00506FE6" w:rsidRDefault="00506FE6" w:rsidP="00506FE6">
      <w:pPr>
        <w:rPr>
          <w:rFonts w:ascii="Aptos" w:hAnsi="Aptos"/>
        </w:rPr>
      </w:pPr>
      <w:r>
        <w:rPr>
          <w:rFonts w:ascii="Aptos" w:hAnsi="Aptos"/>
        </w:rPr>
        <w:t>areas can be operated outside of this timeframe with the permission of the Company’s</w:t>
      </w:r>
    </w:p>
    <w:p w14:paraId="77EE7645" w14:textId="77777777" w:rsidR="00506FE6" w:rsidRDefault="00506FE6" w:rsidP="00506FE6">
      <w:pPr>
        <w:rPr>
          <w:rFonts w:ascii="Aptos" w:hAnsi="Aptos"/>
        </w:rPr>
      </w:pPr>
      <w:r>
        <w:rPr>
          <w:rFonts w:ascii="Aptos" w:hAnsi="Aptos"/>
        </w:rPr>
        <w:t>Representative</w:t>
      </w:r>
    </w:p>
    <w:p w14:paraId="123C2B88" w14:textId="77777777" w:rsidR="00506FE6" w:rsidRDefault="00506FE6" w:rsidP="00506FE6">
      <w:pPr>
        <w:rPr>
          <w:rFonts w:ascii="Aptos" w:hAnsi="Aptos"/>
        </w:rPr>
      </w:pPr>
      <w:r>
        <w:rPr>
          <w:rFonts w:ascii="Aptos" w:hAnsi="Aptos"/>
        </w:rPr>
        <w:t>2. Additional Services. Additional Services shall include, but not be limited to, the following:</w:t>
      </w:r>
    </w:p>
    <w:p w14:paraId="295EBAA1" w14:textId="77777777" w:rsidR="00506FE6" w:rsidRDefault="00506FE6" w:rsidP="00506FE6">
      <w:pPr>
        <w:rPr>
          <w:rFonts w:ascii="Aptos" w:hAnsi="Aptos"/>
        </w:rPr>
      </w:pPr>
      <w:r>
        <w:rPr>
          <w:rFonts w:ascii="Aptos" w:hAnsi="Aptos"/>
        </w:rPr>
        <w:lastRenderedPageBreak/>
        <w:t xml:space="preserve">• Irrigation Repair - Repair of existing and installation of new irrigation systems (24-hour </w:t>
      </w:r>
    </w:p>
    <w:p w14:paraId="322A6B23" w14:textId="77777777" w:rsidR="00506FE6" w:rsidRDefault="00506FE6" w:rsidP="00506FE6">
      <w:pPr>
        <w:rPr>
          <w:rFonts w:ascii="Aptos" w:hAnsi="Aptos"/>
        </w:rPr>
      </w:pPr>
      <w:r>
        <w:rPr>
          <w:rFonts w:ascii="Aptos" w:hAnsi="Aptos"/>
        </w:rPr>
        <w:t>on call irrigation repair).</w:t>
      </w:r>
    </w:p>
    <w:p w14:paraId="205CDD7B" w14:textId="3DC7CE1B" w:rsidR="00506FE6" w:rsidRDefault="00506FE6" w:rsidP="00506FE6">
      <w:pPr>
        <w:rPr>
          <w:rFonts w:ascii="Aptos" w:hAnsi="Aptos"/>
        </w:rPr>
      </w:pPr>
      <w:r>
        <w:rPr>
          <w:rFonts w:ascii="Aptos" w:hAnsi="Aptos"/>
        </w:rPr>
        <w:t>• Sod - Repair of existing and/or installation of new sod as requested by</w:t>
      </w:r>
      <w:r w:rsidR="00851123">
        <w:rPr>
          <w:rFonts w:ascii="Aptos" w:hAnsi="Aptos"/>
        </w:rPr>
        <w:t xml:space="preserve"> </w:t>
      </w:r>
      <w:r>
        <w:rPr>
          <w:rFonts w:ascii="Aptos" w:hAnsi="Aptos"/>
        </w:rPr>
        <w:t>Company.</w:t>
      </w:r>
    </w:p>
    <w:p w14:paraId="25A98144" w14:textId="77777777" w:rsidR="00506FE6" w:rsidRDefault="00506FE6" w:rsidP="00506FE6">
      <w:pPr>
        <w:rPr>
          <w:rFonts w:ascii="Aptos" w:hAnsi="Aptos"/>
        </w:rPr>
      </w:pPr>
      <w:r>
        <w:rPr>
          <w:rFonts w:ascii="Aptos" w:hAnsi="Aptos"/>
        </w:rPr>
        <w:t xml:space="preserve">• Mulch – Mulch shall be placed annually in beds at a minimum of 2” in depth and as </w:t>
      </w:r>
    </w:p>
    <w:p w14:paraId="72D0CF6A" w14:textId="77777777" w:rsidR="00506FE6" w:rsidRDefault="00506FE6" w:rsidP="00506FE6">
      <w:pPr>
        <w:rPr>
          <w:rFonts w:ascii="Aptos" w:hAnsi="Aptos"/>
        </w:rPr>
      </w:pPr>
      <w:r>
        <w:rPr>
          <w:rFonts w:ascii="Aptos" w:hAnsi="Aptos"/>
        </w:rPr>
        <w:t>requested by Company.</w:t>
      </w:r>
    </w:p>
    <w:p w14:paraId="4FB1FACF" w14:textId="77777777" w:rsidR="00506FE6" w:rsidRDefault="00506FE6" w:rsidP="00506FE6">
      <w:pPr>
        <w:rPr>
          <w:rFonts w:ascii="Aptos" w:hAnsi="Aptos"/>
        </w:rPr>
      </w:pPr>
      <w:r>
        <w:rPr>
          <w:rFonts w:ascii="Aptos" w:hAnsi="Aptos"/>
        </w:rPr>
        <w:t xml:space="preserve">• Seasonal Color – Contractor shall, upon Company’s request, procure standard and </w:t>
      </w:r>
    </w:p>
    <w:p w14:paraId="79EFC737" w14:textId="77777777" w:rsidR="00506FE6" w:rsidRDefault="00506FE6" w:rsidP="00506FE6">
      <w:pPr>
        <w:rPr>
          <w:rFonts w:ascii="Aptos" w:hAnsi="Aptos"/>
        </w:rPr>
      </w:pPr>
      <w:r>
        <w:rPr>
          <w:rFonts w:ascii="Aptos" w:hAnsi="Aptos"/>
        </w:rPr>
        <w:t xml:space="preserve">premium flats of seasonal colors and install the seasonal colors as directed by Company. </w:t>
      </w:r>
    </w:p>
    <w:p w14:paraId="7EBA7805" w14:textId="77777777" w:rsidR="00506FE6" w:rsidRDefault="00506FE6" w:rsidP="00506FE6">
      <w:pPr>
        <w:rPr>
          <w:rFonts w:ascii="Aptos" w:hAnsi="Aptos"/>
        </w:rPr>
      </w:pPr>
      <w:r>
        <w:rPr>
          <w:rFonts w:ascii="Aptos" w:hAnsi="Aptos"/>
        </w:rPr>
        <w:t xml:space="preserve">Company shall reimburse Contractor for Contractor’s actual cost of the flats procured for </w:t>
      </w:r>
    </w:p>
    <w:p w14:paraId="529B5F83" w14:textId="77777777" w:rsidR="00506FE6" w:rsidRDefault="00506FE6" w:rsidP="00506FE6">
      <w:pPr>
        <w:rPr>
          <w:rFonts w:ascii="Aptos" w:hAnsi="Aptos"/>
        </w:rPr>
      </w:pPr>
      <w:r>
        <w:rPr>
          <w:rFonts w:ascii="Aptos" w:hAnsi="Aptos"/>
        </w:rPr>
        <w:t>installation on Company’s Property.</w:t>
      </w:r>
    </w:p>
    <w:p w14:paraId="2DABFCA2" w14:textId="77777777" w:rsidR="00506FE6" w:rsidRDefault="00506FE6" w:rsidP="00506FE6">
      <w:pPr>
        <w:rPr>
          <w:rFonts w:ascii="Aptos" w:hAnsi="Aptos"/>
        </w:rPr>
      </w:pPr>
      <w:r>
        <w:rPr>
          <w:rFonts w:ascii="Aptos" w:hAnsi="Aptos"/>
        </w:rPr>
        <w:t xml:space="preserve">• Tree Planting – Contractor shall, upon Company’s request and direction, plant trees up to </w:t>
      </w:r>
    </w:p>
    <w:p w14:paraId="3A0796BD" w14:textId="77777777" w:rsidR="00506FE6" w:rsidRDefault="00506FE6" w:rsidP="00506FE6">
      <w:pPr>
        <w:rPr>
          <w:rFonts w:ascii="Aptos" w:hAnsi="Aptos"/>
        </w:rPr>
      </w:pPr>
      <w:r>
        <w:rPr>
          <w:rFonts w:ascii="Aptos" w:hAnsi="Aptos"/>
        </w:rPr>
        <w:t>three inches (3”) in diameter.</w:t>
      </w:r>
    </w:p>
    <w:p w14:paraId="502E99DD" w14:textId="77777777" w:rsidR="00506FE6" w:rsidRDefault="00506FE6" w:rsidP="00506FE6">
      <w:pPr>
        <w:rPr>
          <w:rFonts w:ascii="Aptos" w:hAnsi="Aptos"/>
        </w:rPr>
      </w:pPr>
      <w:r>
        <w:rPr>
          <w:rFonts w:ascii="Aptos" w:hAnsi="Aptos"/>
        </w:rPr>
        <w:t xml:space="preserve">• Tree Removal – Contractor shall, upon Company’s request and direction, remove trees </w:t>
      </w:r>
    </w:p>
    <w:p w14:paraId="26D19EE2" w14:textId="77777777" w:rsidR="00506FE6" w:rsidRDefault="00506FE6" w:rsidP="00506FE6">
      <w:pPr>
        <w:rPr>
          <w:rFonts w:ascii="Aptos" w:hAnsi="Aptos"/>
        </w:rPr>
      </w:pPr>
      <w:r>
        <w:rPr>
          <w:rFonts w:ascii="Aptos" w:hAnsi="Aptos"/>
        </w:rPr>
        <w:t>from Company’s Property.</w:t>
      </w:r>
    </w:p>
    <w:p w14:paraId="52C917A5" w14:textId="77777777" w:rsidR="00506FE6" w:rsidRDefault="00506FE6" w:rsidP="00506FE6">
      <w:pPr>
        <w:rPr>
          <w:rFonts w:ascii="Aptos" w:hAnsi="Aptos"/>
        </w:rPr>
      </w:pPr>
      <w:r>
        <w:rPr>
          <w:rFonts w:ascii="Aptos" w:hAnsi="Aptos"/>
        </w:rPr>
        <w:t xml:space="preserve">• Aeration – Contractor shall, upon Company’s request, aerate any areas as directed by </w:t>
      </w:r>
    </w:p>
    <w:p w14:paraId="079D0317" w14:textId="77777777" w:rsidR="00506FE6" w:rsidRDefault="00506FE6" w:rsidP="00506FE6">
      <w:pPr>
        <w:rPr>
          <w:rFonts w:ascii="Aptos" w:hAnsi="Aptos"/>
        </w:rPr>
      </w:pPr>
      <w:r>
        <w:rPr>
          <w:rFonts w:ascii="Aptos" w:hAnsi="Aptos"/>
        </w:rPr>
        <w:t>Company.</w:t>
      </w:r>
    </w:p>
    <w:p w14:paraId="2D8C3D48" w14:textId="77777777" w:rsidR="00506FE6" w:rsidRDefault="00506FE6" w:rsidP="00506FE6">
      <w:pPr>
        <w:rPr>
          <w:rFonts w:ascii="Aptos" w:hAnsi="Aptos"/>
        </w:rPr>
      </w:pPr>
      <w:r>
        <w:rPr>
          <w:rFonts w:ascii="Aptos" w:hAnsi="Aptos"/>
        </w:rPr>
        <w:t xml:space="preserve">• Design and Installation Services – Contractor shall, upon Company’s request and direction, </w:t>
      </w:r>
    </w:p>
    <w:p w14:paraId="7817C846" w14:textId="77777777" w:rsidR="00506FE6" w:rsidRDefault="00506FE6" w:rsidP="00506FE6">
      <w:pPr>
        <w:rPr>
          <w:rFonts w:ascii="Aptos" w:hAnsi="Aptos"/>
        </w:rPr>
      </w:pPr>
      <w:r>
        <w:rPr>
          <w:rFonts w:ascii="Aptos" w:hAnsi="Aptos"/>
        </w:rPr>
        <w:t xml:space="preserve">design and install new landscaping on Property. Design services shall be performed by a </w:t>
      </w:r>
    </w:p>
    <w:p w14:paraId="436B0C75" w14:textId="77777777" w:rsidR="00506FE6" w:rsidRDefault="00506FE6" w:rsidP="00506FE6">
      <w:pPr>
        <w:rPr>
          <w:rFonts w:ascii="Aptos" w:hAnsi="Aptos"/>
        </w:rPr>
      </w:pPr>
      <w:r>
        <w:rPr>
          <w:rFonts w:ascii="Aptos" w:hAnsi="Aptos"/>
        </w:rPr>
        <w:t xml:space="preserve">certified landscape architect. Design and installation shall be performed within 24 hours of </w:t>
      </w:r>
    </w:p>
    <w:p w14:paraId="7CC9B50C" w14:textId="77777777" w:rsidR="00506FE6" w:rsidRDefault="00506FE6" w:rsidP="00506FE6">
      <w:pPr>
        <w:rPr>
          <w:rFonts w:ascii="Aptos" w:hAnsi="Aptos"/>
        </w:rPr>
      </w:pPr>
      <w:r>
        <w:rPr>
          <w:rFonts w:ascii="Aptos" w:hAnsi="Aptos"/>
        </w:rPr>
        <w:t>Company’s request.</w:t>
      </w:r>
    </w:p>
    <w:p w14:paraId="613397AD" w14:textId="77777777" w:rsidR="00506FE6" w:rsidRDefault="00506FE6" w:rsidP="00506FE6">
      <w:pPr>
        <w:rPr>
          <w:rFonts w:ascii="Aptos" w:hAnsi="Aptos"/>
        </w:rPr>
      </w:pPr>
      <w:r>
        <w:rPr>
          <w:rFonts w:ascii="Aptos" w:hAnsi="Aptos"/>
        </w:rPr>
        <w:t xml:space="preserve">• Other Callout Services – Company may request the lawn and landscaping services of </w:t>
      </w:r>
    </w:p>
    <w:p w14:paraId="134EADAE" w14:textId="77777777" w:rsidR="00506FE6" w:rsidRDefault="00506FE6" w:rsidP="00506FE6">
      <w:pPr>
        <w:rPr>
          <w:rFonts w:ascii="Aptos" w:hAnsi="Aptos"/>
        </w:rPr>
      </w:pPr>
      <w:r>
        <w:rPr>
          <w:rFonts w:ascii="Aptos" w:hAnsi="Aptos"/>
        </w:rPr>
        <w:t xml:space="preserve">Contractor for projects not covered by the Base Services or the listed Additional Services. </w:t>
      </w:r>
    </w:p>
    <w:p w14:paraId="4C6999EB" w14:textId="77777777" w:rsidR="00506FE6" w:rsidRDefault="00506FE6" w:rsidP="00506FE6">
      <w:pPr>
        <w:rPr>
          <w:rFonts w:ascii="Aptos" w:hAnsi="Aptos"/>
        </w:rPr>
      </w:pPr>
      <w:r>
        <w:rPr>
          <w:rFonts w:ascii="Aptos" w:hAnsi="Aptos"/>
        </w:rPr>
        <w:t xml:space="preserve">Contractor shall provide Company with a cost estimate to perform the Callout Services. </w:t>
      </w:r>
    </w:p>
    <w:p w14:paraId="0A429E92" w14:textId="77777777" w:rsidR="00506FE6" w:rsidRDefault="00506FE6" w:rsidP="00506FE6">
      <w:pPr>
        <w:rPr>
          <w:rFonts w:ascii="Aptos" w:hAnsi="Aptos"/>
        </w:rPr>
      </w:pPr>
      <w:proofErr w:type="gramStart"/>
      <w:r>
        <w:rPr>
          <w:rFonts w:ascii="Aptos" w:hAnsi="Aptos"/>
        </w:rPr>
        <w:t>Contractor</w:t>
      </w:r>
      <w:proofErr w:type="gramEnd"/>
      <w:r>
        <w:rPr>
          <w:rFonts w:ascii="Aptos" w:hAnsi="Aptos"/>
        </w:rPr>
        <w:t xml:space="preserve"> shall not incur any costs or begin performing any Callout Services without </w:t>
      </w:r>
    </w:p>
    <w:p w14:paraId="38CA047B" w14:textId="77777777" w:rsidR="00506FE6" w:rsidRDefault="00506FE6" w:rsidP="00506FE6">
      <w:pPr>
        <w:rPr>
          <w:rFonts w:ascii="Aptos" w:hAnsi="Aptos"/>
        </w:rPr>
      </w:pPr>
      <w:r>
        <w:rPr>
          <w:rFonts w:ascii="Aptos" w:hAnsi="Aptos"/>
        </w:rPr>
        <w:t>express authorization from Company or Company’s Representative.</w:t>
      </w:r>
    </w:p>
    <w:p w14:paraId="391ABA6D" w14:textId="77777777" w:rsidR="00506FE6" w:rsidRDefault="00506FE6" w:rsidP="00506FE6">
      <w:pPr>
        <w:rPr>
          <w:rFonts w:ascii="Aptos" w:hAnsi="Aptos"/>
        </w:rPr>
      </w:pPr>
    </w:p>
    <w:p w14:paraId="516EB5F9" w14:textId="77777777" w:rsidR="00506FE6" w:rsidRDefault="00506FE6" w:rsidP="00506FE6">
      <w:pPr>
        <w:rPr>
          <w:rFonts w:ascii="Aptos" w:hAnsi="Aptos"/>
        </w:rPr>
      </w:pPr>
      <w:r>
        <w:rPr>
          <w:rFonts w:ascii="Aptos" w:hAnsi="Aptos"/>
        </w:rPr>
        <w:t>All rates commence upon Contractor’s arrival at Company’s Location. Contractor’s travel time shall not be invoiced. Contractor’s rates are inclusive of all applicable costs for the provision of the Work including, but not limited to, expenses, permit costs and fees, including, without limitation, TERO fees, which fees shall be paid directly to the TERO office by Contractor, and other registration and/or licensing fees and rental expenses.</w:t>
      </w:r>
    </w:p>
    <w:p w14:paraId="1F47EB26" w14:textId="77777777" w:rsidR="00506FE6" w:rsidRDefault="00506FE6" w:rsidP="00506FE6">
      <w:pPr>
        <w:rPr>
          <w:rFonts w:ascii="Aptos" w:hAnsi="Aptos"/>
        </w:rPr>
      </w:pPr>
    </w:p>
    <w:sectPr w:rsidR="00506FE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36741" w14:textId="77777777" w:rsidR="008E7177" w:rsidRDefault="008E7177" w:rsidP="008E7177">
      <w:r>
        <w:separator/>
      </w:r>
    </w:p>
  </w:endnote>
  <w:endnote w:type="continuationSeparator" w:id="0">
    <w:p w14:paraId="3C08F4D8" w14:textId="77777777" w:rsidR="008E7177" w:rsidRDefault="008E7177" w:rsidP="008E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71322" w14:textId="77777777" w:rsidR="008E7177" w:rsidRDefault="008E7177" w:rsidP="008E7177">
      <w:r>
        <w:separator/>
      </w:r>
    </w:p>
  </w:footnote>
  <w:footnote w:type="continuationSeparator" w:id="0">
    <w:p w14:paraId="3920BE2A" w14:textId="77777777" w:rsidR="008E7177" w:rsidRDefault="008E7177" w:rsidP="008E71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E6813" w14:textId="3F5278A2" w:rsidR="008E7177" w:rsidRDefault="008E7177">
    <w:pPr>
      <w:pStyle w:val="Header"/>
    </w:pPr>
    <w:r>
      <w:t>EXHIBIT 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FE6"/>
    <w:rsid w:val="00012F18"/>
    <w:rsid w:val="00093336"/>
    <w:rsid w:val="001F7DDB"/>
    <w:rsid w:val="002C5500"/>
    <w:rsid w:val="003D1E5E"/>
    <w:rsid w:val="00454B8A"/>
    <w:rsid w:val="00506FE6"/>
    <w:rsid w:val="006D084F"/>
    <w:rsid w:val="006D50FF"/>
    <w:rsid w:val="00724012"/>
    <w:rsid w:val="00851123"/>
    <w:rsid w:val="008B77EF"/>
    <w:rsid w:val="008E7177"/>
    <w:rsid w:val="00AA19EE"/>
    <w:rsid w:val="00AE08A8"/>
    <w:rsid w:val="00CF4F0D"/>
    <w:rsid w:val="00D01AB5"/>
    <w:rsid w:val="00FC5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635AA"/>
  <w15:chartTrackingRefBased/>
  <w15:docId w15:val="{60E805C2-C007-4352-9DB6-95B120AD2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FE6"/>
    <w:pPr>
      <w:spacing w:after="0" w:line="240" w:lineRule="auto"/>
    </w:pPr>
    <w:rPr>
      <w:rFonts w:ascii="Calibri" w:hAnsi="Calibri" w:cs="Calibri"/>
      <w:kern w:val="0"/>
    </w:rPr>
  </w:style>
  <w:style w:type="paragraph" w:styleId="Heading1">
    <w:name w:val="heading 1"/>
    <w:basedOn w:val="Normal"/>
    <w:next w:val="Normal"/>
    <w:link w:val="Heading1Char"/>
    <w:uiPriority w:val="9"/>
    <w:qFormat/>
    <w:rsid w:val="00506FE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506FE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506FE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506FE6"/>
    <w:pPr>
      <w:keepNext/>
      <w:keepLines/>
      <w:spacing w:before="80" w:after="40" w:line="259" w:lineRule="auto"/>
      <w:outlineLvl w:val="3"/>
    </w:pPr>
    <w:rPr>
      <w:rFonts w:asciiTheme="minorHAnsi" w:eastAsiaTheme="majorEastAsia" w:hAnsiTheme="minorHAnsi"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506FE6"/>
    <w:pPr>
      <w:keepNext/>
      <w:keepLines/>
      <w:spacing w:before="80" w:after="40" w:line="259" w:lineRule="auto"/>
      <w:outlineLvl w:val="4"/>
    </w:pPr>
    <w:rPr>
      <w:rFonts w:asciiTheme="minorHAnsi" w:eastAsiaTheme="majorEastAsia" w:hAnsiTheme="minorHAnsi"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506FE6"/>
    <w:pPr>
      <w:keepNext/>
      <w:keepLines/>
      <w:spacing w:before="40" w:line="259"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506FE6"/>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506FE6"/>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506FE6"/>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F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6F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F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F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F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F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F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F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FE6"/>
    <w:rPr>
      <w:rFonts w:eastAsiaTheme="majorEastAsia" w:cstheme="majorBidi"/>
      <w:color w:val="272727" w:themeColor="text1" w:themeTint="D8"/>
    </w:rPr>
  </w:style>
  <w:style w:type="paragraph" w:styleId="Title">
    <w:name w:val="Title"/>
    <w:basedOn w:val="Normal"/>
    <w:next w:val="Normal"/>
    <w:link w:val="TitleChar"/>
    <w:uiPriority w:val="10"/>
    <w:qFormat/>
    <w:rsid w:val="00506F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F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FE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506F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FE6"/>
    <w:pPr>
      <w:spacing w:before="160" w:after="160" w:line="259" w:lineRule="auto"/>
      <w:jc w:val="center"/>
    </w:pPr>
    <w:rPr>
      <w:rFonts w:ascii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506FE6"/>
    <w:rPr>
      <w:i/>
      <w:iCs/>
      <w:color w:val="404040" w:themeColor="text1" w:themeTint="BF"/>
    </w:rPr>
  </w:style>
  <w:style w:type="paragraph" w:styleId="ListParagraph">
    <w:name w:val="List Paragraph"/>
    <w:basedOn w:val="Normal"/>
    <w:uiPriority w:val="34"/>
    <w:qFormat/>
    <w:rsid w:val="00506FE6"/>
    <w:pPr>
      <w:spacing w:after="160" w:line="259" w:lineRule="auto"/>
      <w:ind w:left="720"/>
      <w:contextualSpacing/>
    </w:pPr>
    <w:rPr>
      <w:rFonts w:asciiTheme="minorHAnsi" w:hAnsiTheme="minorHAnsi" w:cstheme="minorBidi"/>
      <w:kern w:val="2"/>
    </w:rPr>
  </w:style>
  <w:style w:type="character" w:styleId="IntenseEmphasis">
    <w:name w:val="Intense Emphasis"/>
    <w:basedOn w:val="DefaultParagraphFont"/>
    <w:uiPriority w:val="21"/>
    <w:qFormat/>
    <w:rsid w:val="00506FE6"/>
    <w:rPr>
      <w:i/>
      <w:iCs/>
      <w:color w:val="0F4761" w:themeColor="accent1" w:themeShade="BF"/>
    </w:rPr>
  </w:style>
  <w:style w:type="paragraph" w:styleId="IntenseQuote">
    <w:name w:val="Intense Quote"/>
    <w:basedOn w:val="Normal"/>
    <w:next w:val="Normal"/>
    <w:link w:val="IntenseQuoteChar"/>
    <w:uiPriority w:val="30"/>
    <w:qFormat/>
    <w:rsid w:val="00506FE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rPr>
  </w:style>
  <w:style w:type="character" w:customStyle="1" w:styleId="IntenseQuoteChar">
    <w:name w:val="Intense Quote Char"/>
    <w:basedOn w:val="DefaultParagraphFont"/>
    <w:link w:val="IntenseQuote"/>
    <w:uiPriority w:val="30"/>
    <w:rsid w:val="00506FE6"/>
    <w:rPr>
      <w:i/>
      <w:iCs/>
      <w:color w:val="0F4761" w:themeColor="accent1" w:themeShade="BF"/>
    </w:rPr>
  </w:style>
  <w:style w:type="character" w:styleId="IntenseReference">
    <w:name w:val="Intense Reference"/>
    <w:basedOn w:val="DefaultParagraphFont"/>
    <w:uiPriority w:val="32"/>
    <w:qFormat/>
    <w:rsid w:val="00506FE6"/>
    <w:rPr>
      <w:b/>
      <w:bCs/>
      <w:smallCaps/>
      <w:color w:val="0F4761" w:themeColor="accent1" w:themeShade="BF"/>
      <w:spacing w:val="5"/>
    </w:rPr>
  </w:style>
  <w:style w:type="character" w:styleId="Hyperlink">
    <w:name w:val="Hyperlink"/>
    <w:basedOn w:val="DefaultParagraphFont"/>
    <w:uiPriority w:val="99"/>
    <w:semiHidden/>
    <w:unhideWhenUsed/>
    <w:rsid w:val="00506FE6"/>
    <w:rPr>
      <w:color w:val="0563C1"/>
      <w:u w:val="single"/>
    </w:rPr>
  </w:style>
  <w:style w:type="character" w:customStyle="1" w:styleId="emailstyle16">
    <w:name w:val="emailstyle16"/>
    <w:basedOn w:val="DefaultParagraphFont"/>
    <w:semiHidden/>
    <w:rsid w:val="00506FE6"/>
    <w:rPr>
      <w:rFonts w:ascii="Calibri" w:hAnsi="Calibri" w:cs="Calibri" w:hint="default"/>
      <w:color w:val="auto"/>
    </w:rPr>
  </w:style>
  <w:style w:type="character" w:customStyle="1" w:styleId="emailstyle17">
    <w:name w:val="emailstyle17"/>
    <w:basedOn w:val="DefaultParagraphFont"/>
    <w:semiHidden/>
    <w:rsid w:val="00506FE6"/>
    <w:rPr>
      <w:rFonts w:ascii="Aptos" w:hAnsi="Aptos" w:hint="default"/>
      <w:color w:val="auto"/>
    </w:rPr>
  </w:style>
  <w:style w:type="paragraph" w:styleId="Header">
    <w:name w:val="header"/>
    <w:basedOn w:val="Normal"/>
    <w:link w:val="HeaderChar"/>
    <w:uiPriority w:val="99"/>
    <w:unhideWhenUsed/>
    <w:rsid w:val="008E7177"/>
    <w:pPr>
      <w:tabs>
        <w:tab w:val="center" w:pos="4680"/>
        <w:tab w:val="right" w:pos="9360"/>
      </w:tabs>
    </w:pPr>
  </w:style>
  <w:style w:type="character" w:customStyle="1" w:styleId="HeaderChar">
    <w:name w:val="Header Char"/>
    <w:basedOn w:val="DefaultParagraphFont"/>
    <w:link w:val="Header"/>
    <w:uiPriority w:val="99"/>
    <w:rsid w:val="008E7177"/>
    <w:rPr>
      <w:rFonts w:ascii="Calibri" w:hAnsi="Calibri" w:cs="Calibri"/>
      <w:kern w:val="0"/>
    </w:rPr>
  </w:style>
  <w:style w:type="paragraph" w:styleId="Footer">
    <w:name w:val="footer"/>
    <w:basedOn w:val="Normal"/>
    <w:link w:val="FooterChar"/>
    <w:uiPriority w:val="99"/>
    <w:unhideWhenUsed/>
    <w:rsid w:val="008E7177"/>
    <w:pPr>
      <w:tabs>
        <w:tab w:val="center" w:pos="4680"/>
        <w:tab w:val="right" w:pos="9360"/>
      </w:tabs>
    </w:pPr>
  </w:style>
  <w:style w:type="character" w:customStyle="1" w:styleId="FooterChar">
    <w:name w:val="Footer Char"/>
    <w:basedOn w:val="DefaultParagraphFont"/>
    <w:link w:val="Footer"/>
    <w:uiPriority w:val="99"/>
    <w:rsid w:val="008E7177"/>
    <w:rPr>
      <w:rFonts w:ascii="Calibri" w:hAnsi="Calibri"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5466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1135</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Cherokee Nation Businesses</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Bobby Cagle</dc:creator>
  <cp:keywords/>
  <dc:description/>
  <cp:lastModifiedBy>Rebecca Gautney</cp:lastModifiedBy>
  <cp:revision>2</cp:revision>
  <dcterms:created xsi:type="dcterms:W3CDTF">2026-11-02T18:55:00Z</dcterms:created>
  <dcterms:modified xsi:type="dcterms:W3CDTF">2026-11-02T18:55:00Z</dcterms:modified>
</cp:coreProperties>
</file>