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6778" w14:textId="5382BFCE" w:rsidR="00CA073A" w:rsidRDefault="00A86801" w:rsidP="00CA073A">
      <w:pPr>
        <w:jc w:val="both"/>
      </w:pPr>
      <w:r>
        <w:t>Cherokee Nation Cultural and Economic Development along with Cheroke Nation Businesses</w:t>
      </w:r>
      <w:r w:rsidR="00CA073A">
        <w:t xml:space="preserve"> </w:t>
      </w:r>
      <w:r>
        <w:t xml:space="preserve">is seeking </w:t>
      </w:r>
      <w:r w:rsidR="00BD0C3B">
        <w:t>G</w:t>
      </w:r>
      <w:r>
        <w:t xml:space="preserve">eneral </w:t>
      </w:r>
      <w:r w:rsidR="00BD0C3B">
        <w:t>C</w:t>
      </w:r>
      <w:r>
        <w:t>ontractors to p</w:t>
      </w:r>
      <w:r w:rsidR="001A4564">
        <w:t>er</w:t>
      </w:r>
      <w:r>
        <w:t xml:space="preserve">form waterproofing and installation of a French drain system along a basement wall, tuck pointing of brick veneer, repair and stabilization of rock retaining wall, grading and </w:t>
      </w:r>
      <w:r w:rsidR="00762EE7">
        <w:t>seed</w:t>
      </w:r>
      <w:r>
        <w:t>, TPO roof removal and replacement</w:t>
      </w:r>
      <w:r w:rsidR="00CA073A">
        <w:t xml:space="preserve"> </w:t>
      </w:r>
      <w:r>
        <w:t xml:space="preserve">and interior wall repair and finish at in Claremore, Oklahoma.  The project is </w:t>
      </w:r>
      <w:r w:rsidRPr="00A46D9D">
        <w:rPr>
          <w:b/>
          <w:bCs/>
        </w:rPr>
        <w:t>lump sum</w:t>
      </w:r>
      <w:r w:rsidR="00CA073A">
        <w:t xml:space="preserve"> </w:t>
      </w:r>
      <w:r>
        <w:t>and is to include all labor and material necessary to complete the work.</w:t>
      </w:r>
      <w:r w:rsidR="00CA073A">
        <w:t xml:space="preserve">                                                                </w:t>
      </w:r>
    </w:p>
    <w:p w14:paraId="716E472E" w14:textId="42ED9353" w:rsidR="009D7533" w:rsidRDefault="00CA073A" w:rsidP="00CA073A">
      <w:pPr>
        <w:jc w:val="both"/>
      </w:pPr>
      <w:r>
        <w:t xml:space="preserve">  </w:t>
      </w:r>
      <w:r w:rsidR="00A86801">
        <w:t>Scope of Work:</w:t>
      </w:r>
      <w:r>
        <w:t xml:space="preserve"> </w:t>
      </w:r>
    </w:p>
    <w:p w14:paraId="51F78113" w14:textId="6DCE8C3A" w:rsidR="009D7533" w:rsidRDefault="009D7533" w:rsidP="00EB3A0D">
      <w:pPr>
        <w:pStyle w:val="ListParagraph"/>
        <w:numPr>
          <w:ilvl w:val="0"/>
          <w:numId w:val="1"/>
        </w:numPr>
        <w:jc w:val="both"/>
      </w:pPr>
      <w:r>
        <w:t xml:space="preserve">Remove </w:t>
      </w:r>
      <w:r w:rsidR="00EB3A0D">
        <w:t>large tree on the East side of the house prior to excavation</w:t>
      </w:r>
    </w:p>
    <w:p w14:paraId="2ABEA3F6" w14:textId="77777777" w:rsidR="00CA073A" w:rsidRDefault="00CA073A" w:rsidP="00CA073A">
      <w:pPr>
        <w:pStyle w:val="ListParagraph"/>
        <w:numPr>
          <w:ilvl w:val="0"/>
          <w:numId w:val="1"/>
        </w:numPr>
        <w:jc w:val="left"/>
      </w:pPr>
      <w:r>
        <w:t xml:space="preserve">Excavate along east side of house to bottom of footing approximately 85 feet </w:t>
      </w:r>
    </w:p>
    <w:p w14:paraId="6EA4D192" w14:textId="77777777" w:rsidR="00CA073A" w:rsidRDefault="00CA073A" w:rsidP="00CA073A">
      <w:pPr>
        <w:pStyle w:val="ListParagraph"/>
        <w:numPr>
          <w:ilvl w:val="0"/>
          <w:numId w:val="1"/>
        </w:numPr>
        <w:jc w:val="left"/>
      </w:pPr>
      <w:r>
        <w:t xml:space="preserve">Remove and clean all debris on wall down to footing </w:t>
      </w:r>
    </w:p>
    <w:p w14:paraId="4408CE5B" w14:textId="77777777" w:rsidR="00CA073A" w:rsidRDefault="00CA073A" w:rsidP="00CA073A">
      <w:pPr>
        <w:pStyle w:val="ListParagraph"/>
        <w:numPr>
          <w:ilvl w:val="0"/>
          <w:numId w:val="1"/>
        </w:numPr>
        <w:jc w:val="left"/>
      </w:pPr>
      <w:r>
        <w:t xml:space="preserve">Install GC-250 and wallboard </w:t>
      </w:r>
    </w:p>
    <w:p w14:paraId="20E1421E" w14:textId="04F38966" w:rsidR="00CA073A" w:rsidRDefault="00CA073A" w:rsidP="00CA073A">
      <w:pPr>
        <w:pStyle w:val="ListParagraph"/>
        <w:numPr>
          <w:ilvl w:val="0"/>
          <w:numId w:val="1"/>
        </w:numPr>
        <w:jc w:val="left"/>
      </w:pPr>
      <w:r>
        <w:t xml:space="preserve">Install 6-inch drainpipe with filter fabric along base of wall and daylight </w:t>
      </w:r>
      <w:r w:rsidR="007E43C8">
        <w:t>towards the road</w:t>
      </w:r>
    </w:p>
    <w:p w14:paraId="7CB23031" w14:textId="77777777" w:rsidR="00CA073A" w:rsidRDefault="00CA073A" w:rsidP="00CA073A">
      <w:pPr>
        <w:pStyle w:val="ListParagraph"/>
        <w:numPr>
          <w:ilvl w:val="0"/>
          <w:numId w:val="1"/>
        </w:numPr>
        <w:jc w:val="left"/>
      </w:pPr>
      <w:r>
        <w:t>Backfill with 1-inch clean rock maintains rock thickness of 2 to 3 feet from wall to surface</w:t>
      </w:r>
    </w:p>
    <w:p w14:paraId="5AEFC9F3" w14:textId="75B98524" w:rsidR="00CA073A" w:rsidRDefault="00CA073A" w:rsidP="00CA073A">
      <w:pPr>
        <w:pStyle w:val="ListParagraph"/>
        <w:numPr>
          <w:ilvl w:val="0"/>
          <w:numId w:val="1"/>
        </w:numPr>
        <w:jc w:val="left"/>
      </w:pPr>
      <w:r>
        <w:t>Demo</w:t>
      </w:r>
      <w:r w:rsidR="002E3F01">
        <w:t>, s</w:t>
      </w:r>
      <w:r w:rsidR="004225D2">
        <w:t>alvage</w:t>
      </w:r>
      <w:r w:rsidR="002E3F01">
        <w:t xml:space="preserve"> and reinstall</w:t>
      </w:r>
      <w:r w:rsidR="004225D2">
        <w:t xml:space="preserve"> </w:t>
      </w:r>
      <w:r>
        <w:t xml:space="preserve">approximately 31 feet of rock wall that is leaning </w:t>
      </w:r>
      <w:r w:rsidR="004225D2">
        <w:t xml:space="preserve">and </w:t>
      </w:r>
    </w:p>
    <w:p w14:paraId="3C235CC0" w14:textId="77777777" w:rsidR="00CA073A" w:rsidRDefault="00CA073A" w:rsidP="00CA073A">
      <w:pPr>
        <w:pStyle w:val="ListParagraph"/>
        <w:numPr>
          <w:ilvl w:val="0"/>
          <w:numId w:val="1"/>
        </w:numPr>
        <w:jc w:val="left"/>
      </w:pPr>
      <w:r>
        <w:t xml:space="preserve">Stabilize footing </w:t>
      </w:r>
    </w:p>
    <w:p w14:paraId="33A9F3B0" w14:textId="1E299279" w:rsidR="00CA073A" w:rsidRDefault="00CA073A" w:rsidP="00CA073A">
      <w:pPr>
        <w:pStyle w:val="ListParagraph"/>
        <w:numPr>
          <w:ilvl w:val="0"/>
          <w:numId w:val="1"/>
        </w:numPr>
        <w:jc w:val="left"/>
      </w:pPr>
      <w:r>
        <w:t>Install 8-inch CMU</w:t>
      </w:r>
      <w:r w:rsidR="00E94313">
        <w:t xml:space="preserve"> block</w:t>
      </w:r>
      <w:r>
        <w:t xml:space="preserve"> to help support the wall behind the rock </w:t>
      </w:r>
    </w:p>
    <w:p w14:paraId="19F67AC9" w14:textId="77777777" w:rsidR="00CA073A" w:rsidRDefault="00CA073A" w:rsidP="00CA073A">
      <w:pPr>
        <w:pStyle w:val="ListParagraph"/>
        <w:numPr>
          <w:ilvl w:val="0"/>
          <w:numId w:val="1"/>
        </w:numPr>
        <w:jc w:val="left"/>
      </w:pPr>
      <w:r>
        <w:t xml:space="preserve">Reinstall rock wall to set in front of CMU </w:t>
      </w:r>
    </w:p>
    <w:p w14:paraId="22A2BC19" w14:textId="433FE19B" w:rsidR="00A86801" w:rsidRDefault="00CA073A" w:rsidP="00CA073A">
      <w:pPr>
        <w:pStyle w:val="ListParagraph"/>
        <w:numPr>
          <w:ilvl w:val="0"/>
          <w:numId w:val="1"/>
        </w:numPr>
        <w:jc w:val="left"/>
      </w:pPr>
      <w:r>
        <w:t>Finale grade and seed of disturbed area</w:t>
      </w:r>
      <w:r w:rsidR="00762EE7">
        <w:t xml:space="preserve">. </w:t>
      </w:r>
      <w:r>
        <w:t xml:space="preserve"> </w:t>
      </w:r>
    </w:p>
    <w:p w14:paraId="3A8945F3" w14:textId="77777777" w:rsidR="00762EE7" w:rsidRDefault="00A86801" w:rsidP="00CA073A">
      <w:pPr>
        <w:pStyle w:val="ListParagraph"/>
        <w:numPr>
          <w:ilvl w:val="0"/>
          <w:numId w:val="1"/>
        </w:numPr>
        <w:jc w:val="left"/>
      </w:pPr>
      <w:r>
        <w:t>Tuck point existing brick veneer as identified by owner</w:t>
      </w:r>
    </w:p>
    <w:p w14:paraId="5622F995" w14:textId="7FBA611C" w:rsidR="00E94313" w:rsidRDefault="00E94313" w:rsidP="00CA073A">
      <w:pPr>
        <w:pStyle w:val="ListParagraph"/>
        <w:numPr>
          <w:ilvl w:val="0"/>
          <w:numId w:val="1"/>
        </w:numPr>
        <w:jc w:val="left"/>
      </w:pPr>
      <w:r>
        <w:t>Install a brick veneer sealer on all exterior walls of the house and garage</w:t>
      </w:r>
    </w:p>
    <w:p w14:paraId="1FD12E50" w14:textId="3A5FDAE4" w:rsidR="00CA073A" w:rsidRDefault="00CA073A" w:rsidP="00CA073A">
      <w:pPr>
        <w:pStyle w:val="ListParagraph"/>
        <w:numPr>
          <w:ilvl w:val="0"/>
          <w:numId w:val="1"/>
        </w:numPr>
        <w:jc w:val="left"/>
      </w:pPr>
      <w:r>
        <w:t xml:space="preserve"> </w:t>
      </w:r>
      <w:r w:rsidR="00762EE7">
        <w:t>Remove and replace with new T</w:t>
      </w:r>
      <w:r w:rsidR="009527B0">
        <w:t>PO</w:t>
      </w:r>
      <w:r w:rsidR="00762EE7">
        <w:t xml:space="preserve"> roofing membrane. Identify area of additional damage to decking.  This will be removed and replaced as needed.</w:t>
      </w:r>
    </w:p>
    <w:p w14:paraId="44C5908C" w14:textId="614AF8A4" w:rsidR="00762EE7" w:rsidRDefault="00762EE7" w:rsidP="00CA073A">
      <w:pPr>
        <w:pStyle w:val="ListParagraph"/>
        <w:numPr>
          <w:ilvl w:val="0"/>
          <w:numId w:val="1"/>
        </w:numPr>
        <w:jc w:val="left"/>
      </w:pPr>
      <w:r>
        <w:t>Install additional flashing as required</w:t>
      </w:r>
    </w:p>
    <w:p w14:paraId="4CBB15D1" w14:textId="05A436B6" w:rsidR="00762EE7" w:rsidRDefault="00762EE7" w:rsidP="00CA073A">
      <w:pPr>
        <w:pStyle w:val="ListParagraph"/>
        <w:numPr>
          <w:ilvl w:val="0"/>
          <w:numId w:val="1"/>
        </w:numPr>
        <w:jc w:val="left"/>
      </w:pPr>
      <w:r>
        <w:t>Repair interior walls</w:t>
      </w:r>
      <w:r w:rsidR="009527B0">
        <w:t>, windows</w:t>
      </w:r>
      <w:r w:rsidR="007E7E6A">
        <w:t xml:space="preserve"> and ceilings</w:t>
      </w:r>
      <w:r>
        <w:t xml:space="preserve"> as identified by owner</w:t>
      </w:r>
    </w:p>
    <w:p w14:paraId="786F7092" w14:textId="77777777" w:rsidR="00A46D9D" w:rsidRDefault="00762EE7" w:rsidP="00762EE7">
      <w:pPr>
        <w:pStyle w:val="ListParagraph"/>
        <w:numPr>
          <w:ilvl w:val="0"/>
          <w:numId w:val="1"/>
        </w:numPr>
        <w:jc w:val="left"/>
      </w:pPr>
      <w:r>
        <w:t>Contractor is responsible for all</w:t>
      </w:r>
      <w:r w:rsidR="007E7E6A">
        <w:t xml:space="preserve"> permits, safety barriers</w:t>
      </w:r>
      <w:r>
        <w:t xml:space="preserve"> debris removal and </w:t>
      </w:r>
      <w:r w:rsidR="00AE30B8">
        <w:t>cleaning</w:t>
      </w:r>
      <w:r>
        <w:t xml:space="preserve"> </w:t>
      </w:r>
      <w:r w:rsidR="00A46D9D">
        <w:t>up</w:t>
      </w:r>
    </w:p>
    <w:p w14:paraId="4C1A586B" w14:textId="70514275" w:rsidR="00762EE7" w:rsidRDefault="00762EE7" w:rsidP="00762EE7">
      <w:pPr>
        <w:pStyle w:val="ListParagraph"/>
        <w:numPr>
          <w:ilvl w:val="0"/>
          <w:numId w:val="1"/>
        </w:numPr>
        <w:jc w:val="left"/>
      </w:pPr>
      <w:r>
        <w:t>Site is to be cleaned of trash and debris</w:t>
      </w:r>
    </w:p>
    <w:p w14:paraId="139020FD" w14:textId="77777777" w:rsidR="00690B51" w:rsidRDefault="00690B51"/>
    <w:sectPr w:rsidR="00690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34ED0"/>
    <w:multiLevelType w:val="hybridMultilevel"/>
    <w:tmpl w:val="73E8F12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2658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3A"/>
    <w:rsid w:val="00007861"/>
    <w:rsid w:val="001A4564"/>
    <w:rsid w:val="002E3F01"/>
    <w:rsid w:val="0039660D"/>
    <w:rsid w:val="004225D2"/>
    <w:rsid w:val="0058792D"/>
    <w:rsid w:val="00690B51"/>
    <w:rsid w:val="006A2813"/>
    <w:rsid w:val="00762EE7"/>
    <w:rsid w:val="007E43C8"/>
    <w:rsid w:val="007E7E6A"/>
    <w:rsid w:val="00887E2B"/>
    <w:rsid w:val="009527B0"/>
    <w:rsid w:val="009871E5"/>
    <w:rsid w:val="009D7533"/>
    <w:rsid w:val="00A46D9D"/>
    <w:rsid w:val="00A86801"/>
    <w:rsid w:val="00AE30B8"/>
    <w:rsid w:val="00BD0C3B"/>
    <w:rsid w:val="00CA073A"/>
    <w:rsid w:val="00E94313"/>
    <w:rsid w:val="00E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E5860"/>
  <w15:chartTrackingRefBased/>
  <w15:docId w15:val="{4CAB7381-1F11-47B9-AAAE-A8520000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73A"/>
    <w:pPr>
      <w:spacing w:line="240" w:lineRule="auto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CA0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7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73A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Ogle</dc:creator>
  <cp:keywords/>
  <dc:description/>
  <cp:lastModifiedBy>Amy Eubanks</cp:lastModifiedBy>
  <cp:revision>3</cp:revision>
  <dcterms:created xsi:type="dcterms:W3CDTF">2026-06-23T21:38:00Z</dcterms:created>
  <dcterms:modified xsi:type="dcterms:W3CDTF">2026-06-23T21:38:00Z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2026-06-05T16:31:50Z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acfcc7e0-f936-47f3-9fe4-1eae051c98dd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