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35" w:type="dxa"/>
        <w:tblBorders>
          <w:left w:val="single" w:sz="36" w:space="0" w:color="B37B0E" w:themeColor="accent4" w:themeShade="BF"/>
        </w:tblBorders>
        <w:tblLayout w:type="fixed"/>
        <w:tblCellMar>
          <w:left w:w="144" w:type="dxa"/>
        </w:tblCellMar>
        <w:tblLook w:val="0600" w:firstRow="0" w:lastRow="0" w:firstColumn="0" w:lastColumn="0" w:noHBand="1" w:noVBand="1"/>
      </w:tblPr>
      <w:tblGrid>
        <w:gridCol w:w="9450"/>
      </w:tblGrid>
      <w:tr w:rsidR="00C026B2" w14:paraId="1A416FDA" w14:textId="77777777">
        <w:trPr>
          <w:trHeight w:val="1260"/>
        </w:trPr>
        <w:tc>
          <w:tcPr>
            <w:tcW w:w="9450" w:type="dxa"/>
            <w:tcBorders>
              <w:left w:val="single" w:sz="36" w:space="0" w:color="053D58" w:themeColor="accent1"/>
            </w:tcBorders>
          </w:tcPr>
          <w:p w14:paraId="03CBEAAD" w14:textId="77777777" w:rsidR="00C026B2" w:rsidRDefault="005B26DF" w:rsidP="00C026B2">
            <w:pPr>
              <w:pStyle w:val="Title"/>
              <w:rPr>
                <w:sz w:val="44"/>
                <w:szCs w:val="44"/>
              </w:rPr>
            </w:pPr>
            <w:r w:rsidRPr="005B26DF">
              <w:rPr>
                <w:sz w:val="44"/>
                <w:szCs w:val="44"/>
              </w:rPr>
              <w:t>Seqouyah’s Cabin Museum Site</w:t>
            </w:r>
            <w:r w:rsidR="00C026B2" w:rsidRPr="005B26DF">
              <w:rPr>
                <w:sz w:val="44"/>
                <w:szCs w:val="44"/>
              </w:rPr>
              <w:t xml:space="preserve"> </w:t>
            </w:r>
          </w:p>
          <w:p w14:paraId="28E5FDAC" w14:textId="733535FC" w:rsidR="005B26DF" w:rsidRPr="005B26DF" w:rsidRDefault="005B26DF" w:rsidP="005B26DF">
            <w:pPr>
              <w:pStyle w:val="Title"/>
              <w:rPr>
                <w:sz w:val="32"/>
                <w:szCs w:val="32"/>
              </w:rPr>
            </w:pPr>
            <w:r w:rsidRPr="005B26DF">
              <w:rPr>
                <w:sz w:val="32"/>
                <w:szCs w:val="32"/>
              </w:rPr>
              <w:t>Roofing Replacement project</w:t>
            </w:r>
          </w:p>
        </w:tc>
      </w:tr>
      <w:tr w:rsidR="00C026B2" w14:paraId="74140337" w14:textId="77777777">
        <w:trPr>
          <w:trHeight w:val="270"/>
        </w:trPr>
        <w:tc>
          <w:tcPr>
            <w:tcW w:w="9450" w:type="dxa"/>
            <w:tcBorders>
              <w:left w:val="single" w:sz="36" w:space="0" w:color="053D58" w:themeColor="accent1"/>
            </w:tcBorders>
          </w:tcPr>
          <w:p w14:paraId="5B6CB2CB" w14:textId="2114C8B5" w:rsidR="00C026B2" w:rsidRDefault="005B26DF">
            <w:pPr>
              <w:pStyle w:val="Subtitle"/>
            </w:pPr>
            <w:r>
              <w:t xml:space="preserve">July </w:t>
            </w:r>
            <w:r w:rsidR="00516E10">
              <w:t>31</w:t>
            </w:r>
            <w:r>
              <w:t>, 2026</w:t>
            </w:r>
          </w:p>
        </w:tc>
      </w:tr>
    </w:tbl>
    <w:p w14:paraId="298D2707" w14:textId="4ACD5EF4" w:rsidR="003312ED" w:rsidRDefault="00C026B2" w:rsidP="005B26DF">
      <w:pPr>
        <w:pStyle w:val="Heading1"/>
      </w:pPr>
      <w:r w:rsidRPr="00C026B2">
        <w:t>Overview</w:t>
      </w:r>
    </w:p>
    <w:p w14:paraId="41D155E7" w14:textId="77777777" w:rsidR="005B26DF" w:rsidRPr="005B26DF" w:rsidRDefault="005B26DF" w:rsidP="005B26DF">
      <w:pPr>
        <w:pStyle w:val="Subtitle"/>
        <w:rPr>
          <w:lang w:eastAsia="en-US"/>
        </w:rPr>
      </w:pPr>
      <w:r w:rsidRPr="005B26DF">
        <w:rPr>
          <w:lang w:eastAsia="en-US"/>
        </w:rPr>
        <w:t>Project Description</w:t>
      </w:r>
    </w:p>
    <w:p w14:paraId="16D9577C" w14:textId="77777777" w:rsidR="005B26DF" w:rsidRPr="005B26DF" w:rsidRDefault="005B26DF" w:rsidP="005B26DF">
      <w:p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Provide all labor, materials, equipment, supervision, and debris removal necessary to replace hail-damaged roofing systems at the Sequoyah Cabins museum site. All existing roofing materials shall be removed to the roof deck, new underlayment installed, and new roofing systems completed as specified for each building.</w:t>
      </w:r>
    </w:p>
    <w:p w14:paraId="6D136F0D" w14:textId="77777777" w:rsidR="005B26DF" w:rsidRPr="005B26DF" w:rsidRDefault="005B26DF" w:rsidP="005B26DF">
      <w:pPr>
        <w:pStyle w:val="Subtitle"/>
        <w:rPr>
          <w:lang w:eastAsia="en-US"/>
        </w:rPr>
      </w:pPr>
      <w:r w:rsidRPr="005B26DF">
        <w:rPr>
          <w:lang w:eastAsia="en-US"/>
        </w:rPr>
        <w:t>Building 1 – Caretaker's House</w:t>
      </w:r>
    </w:p>
    <w:p w14:paraId="1D9833F2" w14:textId="77777777" w:rsidR="005B26DF" w:rsidRPr="005B26DF" w:rsidRDefault="005B26DF" w:rsidP="005B26DF">
      <w:p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Scope includes:</w:t>
      </w:r>
    </w:p>
    <w:p w14:paraId="730D85E1" w14:textId="77777777" w:rsidR="005B26DF" w:rsidRPr="005B26DF" w:rsidRDefault="005B26DF" w:rsidP="005B26DF">
      <w:pPr>
        <w:numPr>
          <w:ilvl w:val="0"/>
          <w:numId w:val="17"/>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Remove and dispose of existing asphalt shingles to the roof deck.</w:t>
      </w:r>
    </w:p>
    <w:p w14:paraId="68D60711" w14:textId="77777777" w:rsidR="005B26DF" w:rsidRPr="005B26DF" w:rsidRDefault="005B26DF" w:rsidP="005B26DF">
      <w:pPr>
        <w:numPr>
          <w:ilvl w:val="0"/>
          <w:numId w:val="17"/>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Install new synthetic roofing underlayment.</w:t>
      </w:r>
    </w:p>
    <w:p w14:paraId="75D9FA9A" w14:textId="77777777" w:rsidR="005B26DF" w:rsidRPr="005B26DF" w:rsidRDefault="005B26DF" w:rsidP="005B26DF">
      <w:pPr>
        <w:numPr>
          <w:ilvl w:val="0"/>
          <w:numId w:val="17"/>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Install new PVC pipe jack flashings.</w:t>
      </w:r>
    </w:p>
    <w:p w14:paraId="466FE792" w14:textId="14C3E6C8" w:rsidR="005B26DF" w:rsidRPr="005B26DF" w:rsidRDefault="005B26DF" w:rsidP="005B26DF">
      <w:pPr>
        <w:numPr>
          <w:ilvl w:val="0"/>
          <w:numId w:val="17"/>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 xml:space="preserve">Install new 30-year </w:t>
      </w:r>
      <w:r w:rsidR="00A6707D">
        <w:rPr>
          <w:rFonts w:ascii="Times New Roman" w:eastAsia="Times New Roman" w:hAnsi="Times New Roman" w:cs="Times New Roman"/>
          <w:color w:val="auto"/>
          <w:sz w:val="24"/>
          <w:szCs w:val="24"/>
          <w:lang w:eastAsia="en-US"/>
        </w:rPr>
        <w:t>Tamko Titan XT</w:t>
      </w:r>
      <w:r w:rsidRPr="005B26DF">
        <w:rPr>
          <w:rFonts w:ascii="Times New Roman" w:eastAsia="Times New Roman" w:hAnsi="Times New Roman" w:cs="Times New Roman"/>
          <w:color w:val="auto"/>
          <w:sz w:val="24"/>
          <w:szCs w:val="24"/>
          <w:lang w:eastAsia="en-US"/>
        </w:rPr>
        <w:t xml:space="preserve"> asphalt shingles.</w:t>
      </w:r>
    </w:p>
    <w:p w14:paraId="4E13AF2B" w14:textId="77777777" w:rsidR="005B26DF" w:rsidRPr="005B26DF" w:rsidRDefault="005B26DF" w:rsidP="005B26DF">
      <w:pPr>
        <w:numPr>
          <w:ilvl w:val="0"/>
          <w:numId w:val="17"/>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Install seven (7) slant-back roof vents.</w:t>
      </w:r>
    </w:p>
    <w:p w14:paraId="6433EA5F" w14:textId="77777777" w:rsidR="005B26DF" w:rsidRPr="005B26DF" w:rsidRDefault="005B26DF" w:rsidP="005B26DF">
      <w:pPr>
        <w:numPr>
          <w:ilvl w:val="0"/>
          <w:numId w:val="17"/>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Install two (2) large roof vents.</w:t>
      </w:r>
    </w:p>
    <w:p w14:paraId="36B331FA" w14:textId="77777777" w:rsidR="005B26DF" w:rsidRPr="005B26DF" w:rsidRDefault="005B26DF" w:rsidP="005B26DF">
      <w:pPr>
        <w:numPr>
          <w:ilvl w:val="0"/>
          <w:numId w:val="17"/>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Remove and legally dispose of all roofing debris.</w:t>
      </w:r>
    </w:p>
    <w:p w14:paraId="13911A24" w14:textId="4845C130" w:rsidR="005B26DF" w:rsidRPr="005B26DF" w:rsidRDefault="005B26DF" w:rsidP="005B26DF">
      <w:pPr>
        <w:spacing w:after="0" w:line="240" w:lineRule="auto"/>
        <w:rPr>
          <w:rFonts w:ascii="Times New Roman" w:eastAsia="Times New Roman" w:hAnsi="Times New Roman" w:cs="Times New Roman"/>
          <w:color w:val="auto"/>
          <w:sz w:val="24"/>
          <w:szCs w:val="24"/>
          <w:lang w:eastAsia="en-US"/>
        </w:rPr>
      </w:pPr>
    </w:p>
    <w:p w14:paraId="40A49425" w14:textId="77777777" w:rsidR="005B26DF" w:rsidRPr="005B26DF" w:rsidRDefault="005B26DF" w:rsidP="005B26DF">
      <w:pPr>
        <w:pStyle w:val="Subtitle"/>
        <w:rPr>
          <w:lang w:eastAsia="en-US"/>
        </w:rPr>
      </w:pPr>
      <w:r w:rsidRPr="005B26DF">
        <w:rPr>
          <w:lang w:eastAsia="en-US"/>
        </w:rPr>
        <w:t>Building 2 – Outbuilding Adjacent to Caretaker's House</w:t>
      </w:r>
    </w:p>
    <w:p w14:paraId="04D42AB5" w14:textId="77777777" w:rsidR="005B26DF" w:rsidRPr="005B26DF" w:rsidRDefault="005B26DF" w:rsidP="005B26DF">
      <w:p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Scope includes:</w:t>
      </w:r>
    </w:p>
    <w:p w14:paraId="5A771E5F" w14:textId="77777777" w:rsidR="005B26DF" w:rsidRPr="005B26DF" w:rsidRDefault="005B26DF" w:rsidP="005B26DF">
      <w:pPr>
        <w:numPr>
          <w:ilvl w:val="0"/>
          <w:numId w:val="18"/>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Remove and dispose of existing asphalt shingles to the roof deck.</w:t>
      </w:r>
    </w:p>
    <w:p w14:paraId="26D4FA54" w14:textId="77777777" w:rsidR="005B26DF" w:rsidRPr="005B26DF" w:rsidRDefault="005B26DF" w:rsidP="005B26DF">
      <w:pPr>
        <w:numPr>
          <w:ilvl w:val="0"/>
          <w:numId w:val="18"/>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Install new synthetic roofing underlayment.</w:t>
      </w:r>
    </w:p>
    <w:p w14:paraId="53943DDC" w14:textId="085252EA" w:rsidR="005B26DF" w:rsidRPr="005B26DF" w:rsidRDefault="005B26DF" w:rsidP="005B26DF">
      <w:pPr>
        <w:numPr>
          <w:ilvl w:val="0"/>
          <w:numId w:val="18"/>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Install new 30-year</w:t>
      </w:r>
      <w:r w:rsidR="00A6707D">
        <w:rPr>
          <w:rFonts w:ascii="Times New Roman" w:eastAsia="Times New Roman" w:hAnsi="Times New Roman" w:cs="Times New Roman"/>
          <w:color w:val="auto"/>
          <w:sz w:val="24"/>
          <w:szCs w:val="24"/>
          <w:lang w:eastAsia="en-US"/>
        </w:rPr>
        <w:t xml:space="preserve"> Tamko</w:t>
      </w:r>
      <w:r w:rsidRPr="005B26DF">
        <w:rPr>
          <w:rFonts w:ascii="Times New Roman" w:eastAsia="Times New Roman" w:hAnsi="Times New Roman" w:cs="Times New Roman"/>
          <w:color w:val="auto"/>
          <w:sz w:val="24"/>
          <w:szCs w:val="24"/>
          <w:lang w:eastAsia="en-US"/>
        </w:rPr>
        <w:t xml:space="preserve"> </w:t>
      </w:r>
      <w:r w:rsidR="00A6707D">
        <w:rPr>
          <w:rFonts w:ascii="Times New Roman" w:eastAsia="Times New Roman" w:hAnsi="Times New Roman" w:cs="Times New Roman"/>
          <w:color w:val="auto"/>
          <w:sz w:val="24"/>
          <w:szCs w:val="24"/>
          <w:lang w:eastAsia="en-US"/>
        </w:rPr>
        <w:t>Titan XT</w:t>
      </w:r>
      <w:r w:rsidRPr="005B26DF">
        <w:rPr>
          <w:rFonts w:ascii="Times New Roman" w:eastAsia="Times New Roman" w:hAnsi="Times New Roman" w:cs="Times New Roman"/>
          <w:color w:val="auto"/>
          <w:sz w:val="24"/>
          <w:szCs w:val="24"/>
          <w:lang w:eastAsia="en-US"/>
        </w:rPr>
        <w:t xml:space="preserve"> asphalt shingles.</w:t>
      </w:r>
    </w:p>
    <w:p w14:paraId="7915F67D" w14:textId="77777777" w:rsidR="005B26DF" w:rsidRPr="005B26DF" w:rsidRDefault="005B26DF" w:rsidP="005B26DF">
      <w:pPr>
        <w:numPr>
          <w:ilvl w:val="0"/>
          <w:numId w:val="18"/>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Install one (1) roof vent.</w:t>
      </w:r>
    </w:p>
    <w:p w14:paraId="5A9E03E2" w14:textId="77777777" w:rsidR="005B26DF" w:rsidRPr="005B26DF" w:rsidRDefault="005B26DF" w:rsidP="005B26DF">
      <w:pPr>
        <w:numPr>
          <w:ilvl w:val="0"/>
          <w:numId w:val="18"/>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Remove and legally dispose of all roofing debris.</w:t>
      </w:r>
    </w:p>
    <w:p w14:paraId="7B07D348" w14:textId="37112A3A" w:rsidR="005B26DF" w:rsidRPr="005B26DF" w:rsidRDefault="005B26DF" w:rsidP="005B26DF">
      <w:pPr>
        <w:spacing w:after="0" w:line="240" w:lineRule="auto"/>
        <w:rPr>
          <w:rFonts w:ascii="Times New Roman" w:eastAsia="Times New Roman" w:hAnsi="Times New Roman" w:cs="Times New Roman"/>
          <w:color w:val="auto"/>
          <w:sz w:val="24"/>
          <w:szCs w:val="24"/>
          <w:lang w:eastAsia="en-US"/>
        </w:rPr>
      </w:pPr>
    </w:p>
    <w:p w14:paraId="76417DB8" w14:textId="77777777" w:rsidR="005B26DF" w:rsidRPr="005B26DF" w:rsidRDefault="005B26DF" w:rsidP="005B26DF">
      <w:pPr>
        <w:pStyle w:val="Subtitle"/>
        <w:rPr>
          <w:lang w:eastAsia="en-US"/>
        </w:rPr>
      </w:pPr>
      <w:r w:rsidRPr="005B26DF">
        <w:rPr>
          <w:lang w:eastAsia="en-US"/>
        </w:rPr>
        <w:t>Building 3 – Old Caretaker's House</w:t>
      </w:r>
    </w:p>
    <w:p w14:paraId="4980F2C1" w14:textId="77777777" w:rsidR="005B26DF" w:rsidRPr="005B26DF" w:rsidRDefault="005B26DF" w:rsidP="005B26DF">
      <w:p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Scope includes:</w:t>
      </w:r>
    </w:p>
    <w:p w14:paraId="72EDBA24" w14:textId="77777777" w:rsidR="005B26DF" w:rsidRPr="005B26DF" w:rsidRDefault="005B26DF" w:rsidP="005B26DF">
      <w:pPr>
        <w:numPr>
          <w:ilvl w:val="0"/>
          <w:numId w:val="19"/>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Remove and dispose of existing asphalt shingles to the roof deck.</w:t>
      </w:r>
    </w:p>
    <w:p w14:paraId="250AE3BA" w14:textId="77777777" w:rsidR="005B26DF" w:rsidRPr="005B26DF" w:rsidRDefault="005B26DF" w:rsidP="005B26DF">
      <w:pPr>
        <w:numPr>
          <w:ilvl w:val="0"/>
          <w:numId w:val="19"/>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Install new synthetic roofing underlayment.</w:t>
      </w:r>
    </w:p>
    <w:p w14:paraId="2DCF18BC" w14:textId="77777777" w:rsidR="005B26DF" w:rsidRPr="005B26DF" w:rsidRDefault="005B26DF" w:rsidP="005B26DF">
      <w:pPr>
        <w:numPr>
          <w:ilvl w:val="0"/>
          <w:numId w:val="19"/>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Install new PVC pipe jack flashings.</w:t>
      </w:r>
    </w:p>
    <w:p w14:paraId="7CF4A6AE" w14:textId="3D2CA676" w:rsidR="005B26DF" w:rsidRPr="005B26DF" w:rsidRDefault="005B26DF" w:rsidP="005B26DF">
      <w:pPr>
        <w:numPr>
          <w:ilvl w:val="0"/>
          <w:numId w:val="19"/>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Install new 30-year</w:t>
      </w:r>
      <w:r w:rsidR="00A6707D">
        <w:rPr>
          <w:rFonts w:ascii="Times New Roman" w:eastAsia="Times New Roman" w:hAnsi="Times New Roman" w:cs="Times New Roman"/>
          <w:color w:val="auto"/>
          <w:sz w:val="24"/>
          <w:szCs w:val="24"/>
          <w:lang w:eastAsia="en-US"/>
        </w:rPr>
        <w:t xml:space="preserve"> Tamko Titan XT</w:t>
      </w:r>
      <w:r w:rsidRPr="005B26DF">
        <w:rPr>
          <w:rFonts w:ascii="Times New Roman" w:eastAsia="Times New Roman" w:hAnsi="Times New Roman" w:cs="Times New Roman"/>
          <w:color w:val="auto"/>
          <w:sz w:val="24"/>
          <w:szCs w:val="24"/>
          <w:lang w:eastAsia="en-US"/>
        </w:rPr>
        <w:t xml:space="preserve"> asphalt shingles.</w:t>
      </w:r>
    </w:p>
    <w:p w14:paraId="50AB5EDD" w14:textId="77777777" w:rsidR="005B26DF" w:rsidRPr="005B26DF" w:rsidRDefault="005B26DF" w:rsidP="005B26DF">
      <w:pPr>
        <w:numPr>
          <w:ilvl w:val="0"/>
          <w:numId w:val="19"/>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Remove and legally dispose of all roofing debris.</w:t>
      </w:r>
    </w:p>
    <w:p w14:paraId="596335A7" w14:textId="5E9088D2" w:rsidR="005B26DF" w:rsidRPr="005B26DF" w:rsidRDefault="005B26DF" w:rsidP="005B26DF">
      <w:pPr>
        <w:spacing w:after="0" w:line="240" w:lineRule="auto"/>
        <w:rPr>
          <w:rFonts w:ascii="Times New Roman" w:eastAsia="Times New Roman" w:hAnsi="Times New Roman" w:cs="Times New Roman"/>
          <w:color w:val="auto"/>
          <w:sz w:val="24"/>
          <w:szCs w:val="24"/>
          <w:lang w:eastAsia="en-US"/>
        </w:rPr>
      </w:pPr>
    </w:p>
    <w:p w14:paraId="4E0E1AB0" w14:textId="77777777" w:rsidR="005B26DF" w:rsidRPr="005B26DF" w:rsidRDefault="005B26DF" w:rsidP="005B26DF">
      <w:pPr>
        <w:pStyle w:val="Subtitle"/>
        <w:rPr>
          <w:lang w:eastAsia="en-US"/>
        </w:rPr>
      </w:pPr>
      <w:r w:rsidRPr="005B26DF">
        <w:rPr>
          <w:lang w:eastAsia="en-US"/>
        </w:rPr>
        <w:t>Building 4 – Sequoyah Cabin</w:t>
      </w:r>
    </w:p>
    <w:p w14:paraId="0E22B5AC" w14:textId="77777777" w:rsidR="005B26DF" w:rsidRPr="005B26DF" w:rsidRDefault="005B26DF" w:rsidP="005B26DF">
      <w:p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Scope includes:</w:t>
      </w:r>
    </w:p>
    <w:p w14:paraId="64A031E4" w14:textId="77777777" w:rsidR="005B26DF" w:rsidRPr="005B26DF" w:rsidRDefault="005B26DF" w:rsidP="005B26DF">
      <w:pPr>
        <w:numPr>
          <w:ilvl w:val="0"/>
          <w:numId w:val="20"/>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Remove and dispose of existing asphalt shingles to the roof deck.</w:t>
      </w:r>
    </w:p>
    <w:p w14:paraId="70A6F0AF" w14:textId="77777777" w:rsidR="005B26DF" w:rsidRPr="005B26DF" w:rsidRDefault="005B26DF" w:rsidP="005B26DF">
      <w:pPr>
        <w:numPr>
          <w:ilvl w:val="0"/>
          <w:numId w:val="20"/>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Install new synthetic roofing underlayment.</w:t>
      </w:r>
    </w:p>
    <w:p w14:paraId="4F6C6940" w14:textId="7D3C202F" w:rsidR="005B26DF" w:rsidRPr="005B26DF" w:rsidRDefault="005B26DF" w:rsidP="005B26DF">
      <w:pPr>
        <w:numPr>
          <w:ilvl w:val="0"/>
          <w:numId w:val="20"/>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 xml:space="preserve">Install new 30-year </w:t>
      </w:r>
      <w:r w:rsidR="00A6707D">
        <w:rPr>
          <w:rFonts w:ascii="Times New Roman" w:eastAsia="Times New Roman" w:hAnsi="Times New Roman" w:cs="Times New Roman"/>
          <w:color w:val="auto"/>
          <w:sz w:val="24"/>
          <w:szCs w:val="24"/>
          <w:lang w:eastAsia="en-US"/>
        </w:rPr>
        <w:t>Tamko Titan</w:t>
      </w:r>
      <w:r w:rsidRPr="005B26DF">
        <w:rPr>
          <w:rFonts w:ascii="Times New Roman" w:eastAsia="Times New Roman" w:hAnsi="Times New Roman" w:cs="Times New Roman"/>
          <w:color w:val="auto"/>
          <w:sz w:val="24"/>
          <w:szCs w:val="24"/>
          <w:lang w:eastAsia="en-US"/>
        </w:rPr>
        <w:t xml:space="preserve"> asphalt shingles.</w:t>
      </w:r>
    </w:p>
    <w:p w14:paraId="0D0EA9E0" w14:textId="77777777" w:rsidR="005B26DF" w:rsidRPr="005B26DF" w:rsidRDefault="005B26DF" w:rsidP="005B26DF">
      <w:pPr>
        <w:numPr>
          <w:ilvl w:val="0"/>
          <w:numId w:val="20"/>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Install new chimney flashing.</w:t>
      </w:r>
    </w:p>
    <w:p w14:paraId="06979FE4" w14:textId="77777777" w:rsidR="005B26DF" w:rsidRPr="005B26DF" w:rsidRDefault="005B26DF" w:rsidP="005B26DF">
      <w:pPr>
        <w:numPr>
          <w:ilvl w:val="0"/>
          <w:numId w:val="20"/>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Remove and legally dispose of all roofing debris.</w:t>
      </w:r>
    </w:p>
    <w:p w14:paraId="01DD9312" w14:textId="69DDBABA" w:rsidR="005B26DF" w:rsidRPr="005B26DF" w:rsidRDefault="005B26DF" w:rsidP="005B26DF">
      <w:pPr>
        <w:spacing w:after="0" w:line="240" w:lineRule="auto"/>
        <w:rPr>
          <w:rFonts w:ascii="Times New Roman" w:eastAsia="Times New Roman" w:hAnsi="Times New Roman" w:cs="Times New Roman"/>
          <w:color w:val="auto"/>
          <w:sz w:val="24"/>
          <w:szCs w:val="24"/>
          <w:lang w:eastAsia="en-US"/>
        </w:rPr>
      </w:pPr>
    </w:p>
    <w:p w14:paraId="2C5FD795" w14:textId="77777777" w:rsidR="005B26DF" w:rsidRPr="005B26DF" w:rsidRDefault="005B26DF" w:rsidP="005B26DF">
      <w:pPr>
        <w:pStyle w:val="Subtitle"/>
        <w:rPr>
          <w:lang w:eastAsia="en-US"/>
        </w:rPr>
      </w:pPr>
      <w:r w:rsidRPr="005B26DF">
        <w:rPr>
          <w:lang w:eastAsia="en-US"/>
        </w:rPr>
        <w:t>Building 5 – Bathrooms</w:t>
      </w:r>
    </w:p>
    <w:p w14:paraId="73DE31E4" w14:textId="6CE94CFC" w:rsidR="005B26DF" w:rsidRPr="005B26DF" w:rsidRDefault="005B26DF" w:rsidP="005B26DF">
      <w:p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Scope includes</w:t>
      </w:r>
      <w:r w:rsidR="002B74B6">
        <w:rPr>
          <w:rFonts w:ascii="Times New Roman" w:eastAsia="Times New Roman" w:hAnsi="Times New Roman" w:cs="Times New Roman"/>
          <w:color w:val="auto"/>
          <w:sz w:val="24"/>
          <w:szCs w:val="24"/>
          <w:lang w:eastAsia="en-US"/>
        </w:rPr>
        <w:t>:</w:t>
      </w:r>
    </w:p>
    <w:p w14:paraId="2E2CE29A" w14:textId="77777777" w:rsidR="005B26DF" w:rsidRPr="005B26DF" w:rsidRDefault="005B26DF" w:rsidP="005B26DF">
      <w:pPr>
        <w:numPr>
          <w:ilvl w:val="0"/>
          <w:numId w:val="21"/>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Remove and dispose of existing asphalt shingles to the roof deck.</w:t>
      </w:r>
    </w:p>
    <w:p w14:paraId="0AFE01A5" w14:textId="77777777" w:rsidR="005B26DF" w:rsidRPr="005B26DF" w:rsidRDefault="005B26DF" w:rsidP="005B26DF">
      <w:pPr>
        <w:numPr>
          <w:ilvl w:val="0"/>
          <w:numId w:val="21"/>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Install new synthetic roofing underlayment.</w:t>
      </w:r>
    </w:p>
    <w:p w14:paraId="4D91C64C" w14:textId="77777777" w:rsidR="005B26DF" w:rsidRPr="005B26DF" w:rsidRDefault="005B26DF" w:rsidP="005B26DF">
      <w:pPr>
        <w:numPr>
          <w:ilvl w:val="0"/>
          <w:numId w:val="21"/>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Install new PVC pipe jack flashing.</w:t>
      </w:r>
    </w:p>
    <w:p w14:paraId="6C7123A7" w14:textId="77777777" w:rsidR="005B26DF" w:rsidRDefault="005B26DF" w:rsidP="005B26DF">
      <w:pPr>
        <w:numPr>
          <w:ilvl w:val="0"/>
          <w:numId w:val="21"/>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Install new chimney flashing.</w:t>
      </w:r>
    </w:p>
    <w:p w14:paraId="6CFDCAAF" w14:textId="77777777" w:rsidR="00A6707D" w:rsidRDefault="00A6707D" w:rsidP="00A6707D">
      <w:pPr>
        <w:pStyle w:val="ListParagraph"/>
        <w:numPr>
          <w:ilvl w:val="0"/>
          <w:numId w:val="21"/>
        </w:numPr>
        <w:rPr>
          <w:rFonts w:ascii="Times New Roman" w:eastAsia="Times New Roman" w:hAnsi="Times New Roman" w:cs="Times New Roman"/>
          <w:color w:val="auto"/>
          <w:sz w:val="24"/>
          <w:szCs w:val="24"/>
          <w:lang w:eastAsia="en-US"/>
        </w:rPr>
      </w:pPr>
      <w:r w:rsidRPr="00A6707D">
        <w:rPr>
          <w:rFonts w:ascii="Times New Roman" w:eastAsia="Times New Roman" w:hAnsi="Times New Roman" w:cs="Times New Roman"/>
          <w:color w:val="auto"/>
          <w:sz w:val="24"/>
          <w:szCs w:val="24"/>
          <w:lang w:eastAsia="en-US"/>
        </w:rPr>
        <w:t>Install new 30-year Tamko Titan asphalt shingles</w:t>
      </w:r>
      <w:r>
        <w:rPr>
          <w:rFonts w:ascii="Times New Roman" w:eastAsia="Times New Roman" w:hAnsi="Times New Roman" w:cs="Times New Roman"/>
          <w:color w:val="auto"/>
          <w:sz w:val="24"/>
          <w:szCs w:val="24"/>
          <w:lang w:eastAsia="en-US"/>
        </w:rPr>
        <w:t>.</w:t>
      </w:r>
    </w:p>
    <w:p w14:paraId="4B71B9E6" w14:textId="3D186C41" w:rsidR="005B26DF" w:rsidRPr="00A6707D" w:rsidRDefault="005B26DF" w:rsidP="00A6707D">
      <w:pPr>
        <w:pStyle w:val="ListParagraph"/>
        <w:numPr>
          <w:ilvl w:val="0"/>
          <w:numId w:val="21"/>
        </w:numPr>
        <w:rPr>
          <w:rFonts w:ascii="Times New Roman" w:eastAsia="Times New Roman" w:hAnsi="Times New Roman" w:cs="Times New Roman"/>
          <w:color w:val="auto"/>
          <w:sz w:val="24"/>
          <w:szCs w:val="24"/>
          <w:lang w:eastAsia="en-US"/>
        </w:rPr>
      </w:pPr>
      <w:r w:rsidRPr="00A6707D">
        <w:rPr>
          <w:rFonts w:ascii="Times New Roman" w:eastAsia="Times New Roman" w:hAnsi="Times New Roman" w:cs="Times New Roman"/>
          <w:color w:val="auto"/>
          <w:sz w:val="24"/>
          <w:szCs w:val="24"/>
          <w:lang w:eastAsia="en-US"/>
        </w:rPr>
        <w:t>Remove and legally dispose of all roofing debris.</w:t>
      </w:r>
    </w:p>
    <w:p w14:paraId="64F58CB0" w14:textId="7A51549F" w:rsidR="005B26DF" w:rsidRPr="005B26DF" w:rsidRDefault="005B26DF" w:rsidP="005B26DF">
      <w:pPr>
        <w:spacing w:after="0" w:line="240" w:lineRule="auto"/>
        <w:rPr>
          <w:rFonts w:ascii="Times New Roman" w:eastAsia="Times New Roman" w:hAnsi="Times New Roman" w:cs="Times New Roman"/>
          <w:color w:val="auto"/>
          <w:sz w:val="24"/>
          <w:szCs w:val="24"/>
          <w:lang w:eastAsia="en-US"/>
        </w:rPr>
      </w:pPr>
    </w:p>
    <w:p w14:paraId="3B231780" w14:textId="77777777" w:rsidR="005B26DF" w:rsidRPr="005B26DF" w:rsidRDefault="005B26DF" w:rsidP="005B26DF">
      <w:pPr>
        <w:pStyle w:val="Subtitle"/>
        <w:rPr>
          <w:lang w:eastAsia="en-US"/>
        </w:rPr>
      </w:pPr>
      <w:r w:rsidRPr="005B26DF">
        <w:rPr>
          <w:lang w:eastAsia="en-US"/>
        </w:rPr>
        <w:t>Building 6 – Gift Shop</w:t>
      </w:r>
    </w:p>
    <w:p w14:paraId="4C4961FD" w14:textId="77777777" w:rsidR="005B26DF" w:rsidRPr="005B26DF" w:rsidRDefault="005B26DF" w:rsidP="005B26DF">
      <w:p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Scope includes:</w:t>
      </w:r>
    </w:p>
    <w:p w14:paraId="3641149B" w14:textId="77777777" w:rsidR="005B26DF" w:rsidRPr="005B26DF" w:rsidRDefault="005B26DF" w:rsidP="005B26DF">
      <w:pPr>
        <w:numPr>
          <w:ilvl w:val="0"/>
          <w:numId w:val="22"/>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Remove and dispose of existing wood shingles to the roof deck.</w:t>
      </w:r>
    </w:p>
    <w:p w14:paraId="79C05526" w14:textId="77777777" w:rsidR="005B26DF" w:rsidRPr="005B26DF" w:rsidRDefault="005B26DF" w:rsidP="005B26DF">
      <w:pPr>
        <w:numPr>
          <w:ilvl w:val="0"/>
          <w:numId w:val="22"/>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Install new synthetic roofing underlayment.</w:t>
      </w:r>
    </w:p>
    <w:p w14:paraId="628F80A6" w14:textId="77777777" w:rsidR="005B26DF" w:rsidRPr="005B26DF" w:rsidRDefault="005B26DF" w:rsidP="005B26DF">
      <w:pPr>
        <w:numPr>
          <w:ilvl w:val="0"/>
          <w:numId w:val="22"/>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Install new medium wood shake roofing.</w:t>
      </w:r>
    </w:p>
    <w:p w14:paraId="3647453C" w14:textId="77777777" w:rsidR="005B26DF" w:rsidRPr="005B26DF" w:rsidRDefault="005B26DF" w:rsidP="005B26DF">
      <w:pPr>
        <w:numPr>
          <w:ilvl w:val="0"/>
          <w:numId w:val="22"/>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Install new PVC pipe jack flashings.</w:t>
      </w:r>
    </w:p>
    <w:p w14:paraId="6737DBF9" w14:textId="77777777" w:rsidR="005B26DF" w:rsidRPr="005B26DF" w:rsidRDefault="005B26DF" w:rsidP="005B26DF">
      <w:pPr>
        <w:numPr>
          <w:ilvl w:val="0"/>
          <w:numId w:val="22"/>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Install new flashing around both chimneys.</w:t>
      </w:r>
    </w:p>
    <w:p w14:paraId="559F013B" w14:textId="4E074343" w:rsidR="00E1525B" w:rsidRDefault="005B26DF" w:rsidP="00E1525B">
      <w:pPr>
        <w:numPr>
          <w:ilvl w:val="0"/>
          <w:numId w:val="22"/>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Remove and legally dispose of all roofing debris.</w:t>
      </w:r>
    </w:p>
    <w:p w14:paraId="7755E20C" w14:textId="77777777" w:rsidR="00EE5B23" w:rsidRDefault="00EE5B23" w:rsidP="004F3B08">
      <w:pPr>
        <w:pStyle w:val="Subtitle"/>
        <w:rPr>
          <w:lang w:eastAsia="en-US"/>
        </w:rPr>
      </w:pPr>
    </w:p>
    <w:p w14:paraId="7627BCB7" w14:textId="30020767" w:rsidR="00E1525B" w:rsidRDefault="00E1525B" w:rsidP="004F3B08">
      <w:pPr>
        <w:pStyle w:val="Subtitle"/>
        <w:rPr>
          <w:lang w:eastAsia="en-US"/>
        </w:rPr>
      </w:pPr>
      <w:r>
        <w:rPr>
          <w:lang w:eastAsia="en-US"/>
        </w:rPr>
        <w:t xml:space="preserve">Building 7 </w:t>
      </w:r>
      <w:r w:rsidR="00E97848">
        <w:rPr>
          <w:lang w:eastAsia="en-US"/>
        </w:rPr>
        <w:t>– Minor</w:t>
      </w:r>
      <w:r w:rsidR="004F3B08">
        <w:rPr>
          <w:lang w:eastAsia="en-US"/>
        </w:rPr>
        <w:t xml:space="preserve"> </w:t>
      </w:r>
      <w:r>
        <w:rPr>
          <w:lang w:eastAsia="en-US"/>
        </w:rPr>
        <w:t xml:space="preserve">Repairs to </w:t>
      </w:r>
      <w:r w:rsidR="008B3AF0">
        <w:rPr>
          <w:lang w:eastAsia="en-US"/>
        </w:rPr>
        <w:t>Foreman</w:t>
      </w:r>
      <w:r>
        <w:rPr>
          <w:lang w:eastAsia="en-US"/>
        </w:rPr>
        <w:t xml:space="preserve"> Cabin</w:t>
      </w:r>
    </w:p>
    <w:p w14:paraId="5E710CCB" w14:textId="77777777" w:rsidR="00EE5B23" w:rsidRDefault="00EE5B23" w:rsidP="00EE5B23">
      <w:pPr>
        <w:spacing w:after="0" w:line="240" w:lineRule="auto"/>
        <w:rPr>
          <w:rFonts w:ascii="Times New Roman" w:eastAsia="Times New Roman" w:hAnsi="Times New Roman" w:cs="Times New Roman"/>
          <w:color w:val="auto"/>
          <w:sz w:val="24"/>
          <w:szCs w:val="24"/>
          <w:lang w:eastAsia="en-US"/>
        </w:rPr>
      </w:pPr>
    </w:p>
    <w:p w14:paraId="64D2CF4C" w14:textId="6A33C09C" w:rsidR="00EE5B23" w:rsidRDefault="00EE5B23" w:rsidP="00EE5B23">
      <w:pPr>
        <w:spacing w:after="0" w:line="240" w:lineRule="auto"/>
        <w:rPr>
          <w:rFonts w:ascii="Times New Roman" w:eastAsia="Times New Roman" w:hAnsi="Times New Roman" w:cs="Times New Roman"/>
          <w:color w:val="auto"/>
          <w:sz w:val="24"/>
          <w:szCs w:val="24"/>
          <w:lang w:eastAsia="en-US"/>
        </w:rPr>
      </w:pPr>
      <w:r w:rsidRPr="00EE5B23">
        <w:rPr>
          <w:rFonts w:ascii="Times New Roman" w:eastAsia="Times New Roman" w:hAnsi="Times New Roman" w:cs="Times New Roman"/>
          <w:color w:val="auto"/>
          <w:sz w:val="24"/>
          <w:szCs w:val="24"/>
          <w:lang w:eastAsia="en-US"/>
        </w:rPr>
        <w:t>Scope includes:</w:t>
      </w:r>
    </w:p>
    <w:p w14:paraId="503E5788" w14:textId="77777777" w:rsidR="00697B89" w:rsidRPr="00EE5B23" w:rsidRDefault="00697B89" w:rsidP="00EE5B23">
      <w:pPr>
        <w:spacing w:after="0" w:line="240" w:lineRule="auto"/>
        <w:rPr>
          <w:rFonts w:ascii="Times New Roman" w:eastAsia="Times New Roman" w:hAnsi="Times New Roman" w:cs="Times New Roman"/>
          <w:color w:val="auto"/>
          <w:sz w:val="24"/>
          <w:szCs w:val="24"/>
          <w:lang w:eastAsia="en-US"/>
        </w:rPr>
      </w:pPr>
    </w:p>
    <w:p w14:paraId="1B9BA456" w14:textId="4CF53621" w:rsidR="005B26DF" w:rsidRPr="00697B89" w:rsidRDefault="00697B89" w:rsidP="00697B89">
      <w:pPr>
        <w:pStyle w:val="ListParagraph"/>
        <w:numPr>
          <w:ilvl w:val="0"/>
          <w:numId w:val="26"/>
        </w:numPr>
        <w:spacing w:after="0" w:line="240" w:lineRule="auto"/>
        <w:rPr>
          <w:rFonts w:ascii="Times New Roman" w:eastAsia="Times New Roman" w:hAnsi="Times New Roman" w:cs="Times New Roman"/>
          <w:color w:val="auto"/>
          <w:sz w:val="24"/>
          <w:szCs w:val="24"/>
          <w:lang w:eastAsia="en-US"/>
        </w:rPr>
      </w:pPr>
      <w:r w:rsidRPr="00697B89">
        <w:rPr>
          <w:rFonts w:ascii="Times New Roman" w:eastAsia="Times New Roman" w:hAnsi="Times New Roman" w:cs="Times New Roman"/>
          <w:color w:val="auto"/>
          <w:sz w:val="24"/>
          <w:szCs w:val="24"/>
          <w:lang w:eastAsia="en-US"/>
        </w:rPr>
        <w:t>Repair</w:t>
      </w:r>
      <w:r w:rsidR="00EE5B23" w:rsidRPr="00697B89">
        <w:rPr>
          <w:rFonts w:ascii="Times New Roman" w:eastAsia="Times New Roman" w:hAnsi="Times New Roman" w:cs="Times New Roman"/>
          <w:color w:val="auto"/>
          <w:sz w:val="24"/>
          <w:szCs w:val="24"/>
          <w:lang w:eastAsia="en-US"/>
        </w:rPr>
        <w:t xml:space="preserve"> existing roof edges and various cracked </w:t>
      </w:r>
      <w:r w:rsidR="00A6707D">
        <w:rPr>
          <w:rFonts w:ascii="Times New Roman" w:eastAsia="Times New Roman" w:hAnsi="Times New Roman" w:cs="Times New Roman"/>
          <w:color w:val="auto"/>
          <w:sz w:val="24"/>
          <w:szCs w:val="24"/>
          <w:lang w:eastAsia="en-US"/>
        </w:rPr>
        <w:t xml:space="preserve">wood </w:t>
      </w:r>
      <w:r w:rsidR="00EE5B23" w:rsidRPr="00697B89">
        <w:rPr>
          <w:rFonts w:ascii="Times New Roman" w:eastAsia="Times New Roman" w:hAnsi="Times New Roman" w:cs="Times New Roman"/>
          <w:color w:val="auto"/>
          <w:sz w:val="24"/>
          <w:szCs w:val="24"/>
          <w:lang w:eastAsia="en-US"/>
        </w:rPr>
        <w:t xml:space="preserve">shingles, use refuse or offal from </w:t>
      </w:r>
      <w:r w:rsidR="00E97848" w:rsidRPr="00697B89">
        <w:rPr>
          <w:rFonts w:ascii="Times New Roman" w:eastAsia="Times New Roman" w:hAnsi="Times New Roman" w:cs="Times New Roman"/>
          <w:color w:val="auto"/>
          <w:sz w:val="24"/>
          <w:szCs w:val="24"/>
          <w:lang w:eastAsia="en-US"/>
        </w:rPr>
        <w:t>replacement shake roof of gift shop</w:t>
      </w:r>
      <w:r w:rsidR="00A6707D">
        <w:rPr>
          <w:rFonts w:ascii="Times New Roman" w:eastAsia="Times New Roman" w:hAnsi="Times New Roman" w:cs="Times New Roman"/>
          <w:color w:val="auto"/>
          <w:sz w:val="24"/>
          <w:szCs w:val="24"/>
          <w:lang w:eastAsia="en-US"/>
        </w:rPr>
        <w:t xml:space="preserve"> for repairs</w:t>
      </w:r>
      <w:r w:rsidR="00EE5B23" w:rsidRPr="00697B89">
        <w:rPr>
          <w:rFonts w:ascii="Times New Roman" w:eastAsia="Times New Roman" w:hAnsi="Times New Roman" w:cs="Times New Roman"/>
          <w:color w:val="auto"/>
          <w:sz w:val="24"/>
          <w:szCs w:val="24"/>
          <w:lang w:eastAsia="en-US"/>
        </w:rPr>
        <w:t>.</w:t>
      </w:r>
    </w:p>
    <w:p w14:paraId="5A88CEAE" w14:textId="77777777" w:rsidR="00EE5B23" w:rsidRDefault="00EE5B23" w:rsidP="005B26DF">
      <w:pPr>
        <w:pStyle w:val="Subtitle"/>
        <w:rPr>
          <w:lang w:eastAsia="en-US"/>
        </w:rPr>
      </w:pPr>
    </w:p>
    <w:p w14:paraId="0A3C14BB" w14:textId="77777777" w:rsidR="00EE5B23" w:rsidRDefault="00EE5B23" w:rsidP="005B26DF">
      <w:pPr>
        <w:pStyle w:val="Subtitle"/>
        <w:rPr>
          <w:lang w:eastAsia="en-US"/>
        </w:rPr>
      </w:pPr>
    </w:p>
    <w:p w14:paraId="3CFC2C84" w14:textId="4D6DD974" w:rsidR="005B26DF" w:rsidRPr="005B26DF" w:rsidRDefault="005B26DF" w:rsidP="005B26DF">
      <w:pPr>
        <w:pStyle w:val="Subtitle"/>
        <w:rPr>
          <w:lang w:eastAsia="en-US"/>
        </w:rPr>
      </w:pPr>
      <w:r w:rsidRPr="005B26DF">
        <w:rPr>
          <w:lang w:eastAsia="en-US"/>
        </w:rPr>
        <w:t>General Requirements</w:t>
      </w:r>
    </w:p>
    <w:p w14:paraId="3144A36A" w14:textId="77777777" w:rsidR="005B26DF" w:rsidRPr="005B26DF" w:rsidRDefault="005B26DF" w:rsidP="005B26DF">
      <w:pPr>
        <w:numPr>
          <w:ilvl w:val="0"/>
          <w:numId w:val="23"/>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Furnish all labor, materials, equipment, tools, supervision, and transportation necessary to complete the work.</w:t>
      </w:r>
    </w:p>
    <w:p w14:paraId="313DDCB8" w14:textId="77777777" w:rsidR="005B26DF" w:rsidRPr="005B26DF" w:rsidRDefault="005B26DF" w:rsidP="005B26DF">
      <w:pPr>
        <w:numPr>
          <w:ilvl w:val="0"/>
          <w:numId w:val="23"/>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Protect existing structures, landscaping, and surrounding property during construction.</w:t>
      </w:r>
    </w:p>
    <w:p w14:paraId="2D495610" w14:textId="77777777" w:rsidR="005B26DF" w:rsidRDefault="005B26DF" w:rsidP="005B26DF">
      <w:pPr>
        <w:numPr>
          <w:ilvl w:val="0"/>
          <w:numId w:val="23"/>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lastRenderedPageBreak/>
        <w:t>Maintain a clean and safe work area throughout the project.</w:t>
      </w:r>
    </w:p>
    <w:p w14:paraId="3EF92BE9" w14:textId="7CA83FD8" w:rsidR="00DA721D" w:rsidRDefault="00DA721D" w:rsidP="005B26DF">
      <w:pPr>
        <w:numPr>
          <w:ilvl w:val="0"/>
          <w:numId w:val="23"/>
        </w:numPr>
        <w:spacing w:before="100" w:beforeAutospacing="1" w:after="100" w:afterAutospacing="1"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Vehicles to stay on concrete pathways unless approved by museum management </w:t>
      </w:r>
      <w:r w:rsidR="00E554C6">
        <w:rPr>
          <w:rFonts w:ascii="Times New Roman" w:eastAsia="Times New Roman" w:hAnsi="Times New Roman" w:cs="Times New Roman"/>
          <w:color w:val="auto"/>
          <w:sz w:val="24"/>
          <w:szCs w:val="24"/>
          <w:lang w:eastAsia="en-US"/>
        </w:rPr>
        <w:t>or</w:t>
      </w:r>
      <w:r>
        <w:rPr>
          <w:rFonts w:ascii="Times New Roman" w:eastAsia="Times New Roman" w:hAnsi="Times New Roman" w:cs="Times New Roman"/>
          <w:color w:val="auto"/>
          <w:sz w:val="24"/>
          <w:szCs w:val="24"/>
          <w:lang w:eastAsia="en-US"/>
        </w:rPr>
        <w:t xml:space="preserve"> CED planning and development.</w:t>
      </w:r>
    </w:p>
    <w:p w14:paraId="5E8AC46A" w14:textId="55136B09" w:rsidR="00DA721D" w:rsidRPr="005B26DF" w:rsidRDefault="00DA721D" w:rsidP="005B26DF">
      <w:pPr>
        <w:numPr>
          <w:ilvl w:val="0"/>
          <w:numId w:val="23"/>
        </w:numPr>
        <w:spacing w:before="100" w:beforeAutospacing="1" w:after="100" w:afterAutospacing="1"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Do not damage or mar concrete surfaces in any way.</w:t>
      </w:r>
    </w:p>
    <w:p w14:paraId="717767C5" w14:textId="77777777" w:rsidR="005B26DF" w:rsidRPr="005B26DF" w:rsidRDefault="005B26DF" w:rsidP="005B26DF">
      <w:pPr>
        <w:numPr>
          <w:ilvl w:val="0"/>
          <w:numId w:val="23"/>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Remove all roofing debris from the site daily and perform final cleanup upon completion.</w:t>
      </w:r>
    </w:p>
    <w:p w14:paraId="0CD4E71B" w14:textId="77777777" w:rsidR="005B26DF" w:rsidRPr="005B26DF" w:rsidRDefault="005B26DF" w:rsidP="005B26DF">
      <w:pPr>
        <w:numPr>
          <w:ilvl w:val="0"/>
          <w:numId w:val="23"/>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Install all roofing materials in accordance with manufacturer specifications and applicable building codes.</w:t>
      </w:r>
    </w:p>
    <w:p w14:paraId="5EB2B812" w14:textId="77777777" w:rsidR="005B26DF" w:rsidRPr="005B26DF" w:rsidRDefault="005B26DF" w:rsidP="005B26DF">
      <w:pPr>
        <w:numPr>
          <w:ilvl w:val="0"/>
          <w:numId w:val="23"/>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Coordinate work with the Owner to minimize disruption to museum operations and visitors.</w:t>
      </w:r>
    </w:p>
    <w:p w14:paraId="094C6C66" w14:textId="77777777" w:rsidR="005B26DF" w:rsidRDefault="005B26DF" w:rsidP="005B26DF">
      <w:pPr>
        <w:numPr>
          <w:ilvl w:val="0"/>
          <w:numId w:val="23"/>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Repair or replace any roofing components identified as damaged during construction only upon Owner authorization if outside the scope of this agreement.</w:t>
      </w:r>
    </w:p>
    <w:p w14:paraId="3EC0A365" w14:textId="65931EC9" w:rsidR="00E97848" w:rsidRDefault="00D35684" w:rsidP="005B26DF">
      <w:pPr>
        <w:numPr>
          <w:ilvl w:val="0"/>
          <w:numId w:val="23"/>
        </w:numPr>
        <w:spacing w:before="100" w:beforeAutospacing="1" w:after="100" w:afterAutospacing="1"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Unforeseen decking </w:t>
      </w:r>
      <w:r w:rsidR="00607FFC">
        <w:rPr>
          <w:rFonts w:ascii="Times New Roman" w:eastAsia="Times New Roman" w:hAnsi="Times New Roman" w:cs="Times New Roman"/>
          <w:color w:val="auto"/>
          <w:sz w:val="24"/>
          <w:szCs w:val="24"/>
          <w:lang w:eastAsia="en-US"/>
        </w:rPr>
        <w:t>damage</w:t>
      </w:r>
      <w:r>
        <w:rPr>
          <w:rFonts w:ascii="Times New Roman" w:eastAsia="Times New Roman" w:hAnsi="Times New Roman" w:cs="Times New Roman"/>
          <w:color w:val="auto"/>
          <w:sz w:val="24"/>
          <w:szCs w:val="24"/>
          <w:lang w:eastAsia="en-US"/>
        </w:rPr>
        <w:t xml:space="preserve"> wi</w:t>
      </w:r>
      <w:r w:rsidR="001334DD">
        <w:rPr>
          <w:rFonts w:ascii="Times New Roman" w:eastAsia="Times New Roman" w:hAnsi="Times New Roman" w:cs="Times New Roman"/>
          <w:color w:val="auto"/>
          <w:sz w:val="24"/>
          <w:szCs w:val="24"/>
          <w:lang w:eastAsia="en-US"/>
        </w:rPr>
        <w:t xml:space="preserve">ll be </w:t>
      </w:r>
      <w:r w:rsidR="005B443F">
        <w:rPr>
          <w:rFonts w:ascii="Times New Roman" w:eastAsia="Times New Roman" w:hAnsi="Times New Roman" w:cs="Times New Roman"/>
          <w:color w:val="auto"/>
          <w:sz w:val="24"/>
          <w:szCs w:val="24"/>
          <w:lang w:eastAsia="en-US"/>
        </w:rPr>
        <w:t>handled</w:t>
      </w:r>
      <w:r w:rsidR="00BF1FDF">
        <w:rPr>
          <w:rFonts w:ascii="Times New Roman" w:eastAsia="Times New Roman" w:hAnsi="Times New Roman" w:cs="Times New Roman"/>
          <w:color w:val="auto"/>
          <w:sz w:val="24"/>
          <w:szCs w:val="24"/>
          <w:lang w:eastAsia="en-US"/>
        </w:rPr>
        <w:t xml:space="preserve"> case by case</w:t>
      </w:r>
      <w:r w:rsidR="005B443F">
        <w:rPr>
          <w:rFonts w:ascii="Times New Roman" w:eastAsia="Times New Roman" w:hAnsi="Times New Roman" w:cs="Times New Roman"/>
          <w:color w:val="auto"/>
          <w:sz w:val="24"/>
          <w:szCs w:val="24"/>
          <w:lang w:eastAsia="en-US"/>
        </w:rPr>
        <w:t>,</w:t>
      </w:r>
      <w:r w:rsidR="00BF1FDF">
        <w:rPr>
          <w:rFonts w:ascii="Times New Roman" w:eastAsia="Times New Roman" w:hAnsi="Times New Roman" w:cs="Times New Roman"/>
          <w:color w:val="auto"/>
          <w:sz w:val="24"/>
          <w:szCs w:val="24"/>
          <w:lang w:eastAsia="en-US"/>
        </w:rPr>
        <w:t xml:space="preserve"> at an agreed upon unit price per type of decking</w:t>
      </w:r>
      <w:r w:rsidR="00607FFC">
        <w:rPr>
          <w:rFonts w:ascii="Times New Roman" w:eastAsia="Times New Roman" w:hAnsi="Times New Roman" w:cs="Times New Roman"/>
          <w:color w:val="auto"/>
          <w:sz w:val="24"/>
          <w:szCs w:val="24"/>
          <w:lang w:eastAsia="en-US"/>
        </w:rPr>
        <w:t>.</w:t>
      </w:r>
      <w:r w:rsidR="00E161E2">
        <w:rPr>
          <w:rFonts w:ascii="Times New Roman" w:eastAsia="Times New Roman" w:hAnsi="Times New Roman" w:cs="Times New Roman"/>
          <w:color w:val="auto"/>
          <w:sz w:val="24"/>
          <w:szCs w:val="24"/>
          <w:lang w:eastAsia="en-US"/>
        </w:rPr>
        <w:t xml:space="preserve"> </w:t>
      </w:r>
    </w:p>
    <w:p w14:paraId="46E7D9EA" w14:textId="49CCDF86" w:rsidR="00A87CA8" w:rsidRDefault="00A87CA8" w:rsidP="005B26DF">
      <w:pPr>
        <w:numPr>
          <w:ilvl w:val="0"/>
          <w:numId w:val="23"/>
        </w:numPr>
        <w:spacing w:before="100" w:beforeAutospacing="1" w:after="100" w:afterAutospacing="1"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TERO laws and regulations must be followed</w:t>
      </w:r>
      <w:r w:rsidR="00107D4C">
        <w:rPr>
          <w:rFonts w:ascii="Times New Roman" w:eastAsia="Times New Roman" w:hAnsi="Times New Roman" w:cs="Times New Roman"/>
          <w:color w:val="auto"/>
          <w:sz w:val="24"/>
          <w:szCs w:val="24"/>
          <w:lang w:eastAsia="en-US"/>
        </w:rPr>
        <w:t>,</w:t>
      </w:r>
      <w:r>
        <w:rPr>
          <w:rFonts w:ascii="Times New Roman" w:eastAsia="Times New Roman" w:hAnsi="Times New Roman" w:cs="Times New Roman"/>
          <w:color w:val="auto"/>
          <w:sz w:val="24"/>
          <w:szCs w:val="24"/>
          <w:lang w:eastAsia="en-US"/>
        </w:rPr>
        <w:t xml:space="preserve"> required reports submitted to TERO representative</w:t>
      </w:r>
      <w:r w:rsidR="00107D4C">
        <w:rPr>
          <w:rFonts w:ascii="Times New Roman" w:eastAsia="Times New Roman" w:hAnsi="Times New Roman" w:cs="Times New Roman"/>
          <w:color w:val="auto"/>
          <w:sz w:val="24"/>
          <w:szCs w:val="24"/>
          <w:lang w:eastAsia="en-US"/>
        </w:rPr>
        <w:t xml:space="preserve"> prior to </w:t>
      </w:r>
      <w:r w:rsidR="002B74B6">
        <w:rPr>
          <w:rFonts w:ascii="Times New Roman" w:eastAsia="Times New Roman" w:hAnsi="Times New Roman" w:cs="Times New Roman"/>
          <w:color w:val="auto"/>
          <w:sz w:val="24"/>
          <w:szCs w:val="24"/>
          <w:lang w:eastAsia="en-US"/>
        </w:rPr>
        <w:t>work commencement.</w:t>
      </w:r>
    </w:p>
    <w:p w14:paraId="1BFFFB8D" w14:textId="77777777" w:rsidR="005B443F" w:rsidRDefault="005B443F" w:rsidP="005B443F">
      <w:pPr>
        <w:spacing w:before="100" w:beforeAutospacing="1" w:after="100" w:afterAutospacing="1" w:line="240" w:lineRule="auto"/>
        <w:rPr>
          <w:rFonts w:ascii="Times New Roman" w:eastAsia="Times New Roman" w:hAnsi="Times New Roman" w:cs="Times New Roman"/>
          <w:color w:val="auto"/>
          <w:sz w:val="24"/>
          <w:szCs w:val="24"/>
          <w:lang w:eastAsia="en-US"/>
        </w:rPr>
      </w:pPr>
    </w:p>
    <w:p w14:paraId="0D5F782C" w14:textId="77777777" w:rsidR="005B443F" w:rsidRPr="005B443F" w:rsidRDefault="005B443F" w:rsidP="005B443F">
      <w:pPr>
        <w:pStyle w:val="Subtitle"/>
        <w:rPr>
          <w:lang w:eastAsia="en-US"/>
        </w:rPr>
      </w:pPr>
      <w:r w:rsidRPr="005B443F">
        <w:rPr>
          <w:lang w:eastAsia="en-US"/>
        </w:rPr>
        <w:t>Roof Deck Repairs</w:t>
      </w:r>
    </w:p>
    <w:p w14:paraId="76804020" w14:textId="1B800D19" w:rsidR="005B443F" w:rsidRDefault="005B443F" w:rsidP="005B443F">
      <w:p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443F">
        <w:rPr>
          <w:rFonts w:ascii="Times New Roman" w:eastAsia="Times New Roman" w:hAnsi="Times New Roman" w:cs="Times New Roman"/>
          <w:color w:val="auto"/>
          <w:sz w:val="24"/>
          <w:szCs w:val="24"/>
          <w:lang w:eastAsia="en-US"/>
        </w:rPr>
        <w:t>Any damaged or deteriorated roof decking found after removal of the existing roofing is not included in the Base Contract. Decking repairs will be billed at a unit cost</w:t>
      </w:r>
      <w:r w:rsidR="00524AE0">
        <w:rPr>
          <w:rFonts w:ascii="Times New Roman" w:eastAsia="Times New Roman" w:hAnsi="Times New Roman" w:cs="Times New Roman"/>
          <w:color w:val="auto"/>
          <w:sz w:val="24"/>
          <w:szCs w:val="24"/>
          <w:lang w:eastAsia="en-US"/>
        </w:rPr>
        <w:t xml:space="preserve">, including labor, </w:t>
      </w:r>
      <w:r w:rsidR="00516E10">
        <w:rPr>
          <w:rFonts w:ascii="Times New Roman" w:eastAsia="Times New Roman" w:hAnsi="Times New Roman" w:cs="Times New Roman"/>
          <w:color w:val="auto"/>
          <w:sz w:val="24"/>
          <w:szCs w:val="24"/>
          <w:lang w:eastAsia="en-US"/>
        </w:rPr>
        <w:t>per</w:t>
      </w:r>
      <w:r w:rsidR="00697B89">
        <w:rPr>
          <w:rFonts w:ascii="Times New Roman" w:eastAsia="Times New Roman" w:hAnsi="Times New Roman" w:cs="Times New Roman"/>
          <w:color w:val="auto"/>
          <w:sz w:val="24"/>
          <w:szCs w:val="24"/>
          <w:lang w:eastAsia="en-US"/>
        </w:rPr>
        <w:t>:</w:t>
      </w:r>
    </w:p>
    <w:p w14:paraId="1F3B13AA" w14:textId="5731B2C1" w:rsidR="005B443F" w:rsidRDefault="005B443F" w:rsidP="005B443F">
      <w:p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443F">
        <w:rPr>
          <w:rFonts w:ascii="Times New Roman" w:eastAsia="Times New Roman" w:hAnsi="Times New Roman" w:cs="Times New Roman"/>
          <w:color w:val="auto"/>
          <w:sz w:val="24"/>
          <w:szCs w:val="24"/>
          <w:lang w:eastAsia="en-US"/>
        </w:rPr>
        <w:t xml:space="preserve"> </w:t>
      </w:r>
      <w:r w:rsidRPr="005B443F">
        <w:rPr>
          <w:rFonts w:ascii="Times New Roman" w:eastAsia="Times New Roman" w:hAnsi="Times New Roman" w:cs="Times New Roman"/>
          <w:b/>
          <w:bCs/>
          <w:color w:val="auto"/>
          <w:sz w:val="24"/>
          <w:szCs w:val="24"/>
          <w:lang w:eastAsia="en-US"/>
        </w:rPr>
        <w:t xml:space="preserve"> </w:t>
      </w:r>
      <w:r w:rsidR="00AD2F5B">
        <w:rPr>
          <w:rFonts w:ascii="Times New Roman" w:eastAsia="Times New Roman" w:hAnsi="Times New Roman" w:cs="Times New Roman"/>
          <w:b/>
          <w:bCs/>
          <w:color w:val="auto"/>
          <w:sz w:val="24"/>
          <w:szCs w:val="24"/>
          <w:lang w:eastAsia="en-US"/>
        </w:rPr>
        <w:t xml:space="preserve">4x8 </w:t>
      </w:r>
      <w:r w:rsidRPr="005B443F">
        <w:rPr>
          <w:rFonts w:ascii="Times New Roman" w:eastAsia="Times New Roman" w:hAnsi="Times New Roman" w:cs="Times New Roman"/>
          <w:b/>
          <w:bCs/>
          <w:color w:val="auto"/>
          <w:sz w:val="24"/>
          <w:szCs w:val="24"/>
          <w:lang w:eastAsia="en-US"/>
        </w:rPr>
        <w:t>sheet</w:t>
      </w:r>
      <w:r w:rsidR="002143BF">
        <w:rPr>
          <w:rFonts w:ascii="Times New Roman" w:eastAsia="Times New Roman" w:hAnsi="Times New Roman" w:cs="Times New Roman"/>
          <w:b/>
          <w:bCs/>
          <w:color w:val="auto"/>
          <w:sz w:val="24"/>
          <w:szCs w:val="24"/>
          <w:lang w:eastAsia="en-US"/>
        </w:rPr>
        <w:t xml:space="preserve"> </w:t>
      </w:r>
      <w:r w:rsidR="00AD2F5B">
        <w:rPr>
          <w:rFonts w:ascii="Times New Roman" w:eastAsia="Times New Roman" w:hAnsi="Times New Roman" w:cs="Times New Roman"/>
          <w:b/>
          <w:bCs/>
          <w:color w:val="auto"/>
          <w:sz w:val="24"/>
          <w:szCs w:val="24"/>
          <w:lang w:eastAsia="en-US"/>
        </w:rPr>
        <w:t>plywood, to match surrounding plywood thickness</w:t>
      </w:r>
      <w:r w:rsidR="002143BF">
        <w:rPr>
          <w:rFonts w:ascii="Times New Roman" w:eastAsia="Times New Roman" w:hAnsi="Times New Roman" w:cs="Times New Roman"/>
          <w:b/>
          <w:bCs/>
          <w:color w:val="auto"/>
          <w:sz w:val="24"/>
          <w:szCs w:val="24"/>
          <w:lang w:eastAsia="en-US"/>
        </w:rPr>
        <w:t>, labor included</w:t>
      </w:r>
      <w:r w:rsidRPr="005B443F">
        <w:rPr>
          <w:rFonts w:ascii="Times New Roman" w:eastAsia="Times New Roman" w:hAnsi="Times New Roman" w:cs="Times New Roman"/>
          <w:color w:val="auto"/>
          <w:sz w:val="24"/>
          <w:szCs w:val="24"/>
          <w:lang w:eastAsia="en-US"/>
        </w:rPr>
        <w:t>.</w:t>
      </w:r>
    </w:p>
    <w:p w14:paraId="094AB4EB" w14:textId="741A170A" w:rsidR="005B443F" w:rsidRPr="005B443F" w:rsidRDefault="005B443F" w:rsidP="005B443F">
      <w:pPr>
        <w:spacing w:before="100" w:beforeAutospacing="1" w:after="100" w:afterAutospacing="1" w:line="240" w:lineRule="auto"/>
        <w:rPr>
          <w:rFonts w:ascii="Times New Roman" w:eastAsia="Times New Roman" w:hAnsi="Times New Roman" w:cs="Times New Roman"/>
          <w:b/>
          <w:bCs/>
          <w:color w:val="auto"/>
          <w:sz w:val="24"/>
          <w:szCs w:val="24"/>
          <w:lang w:eastAsia="en-US"/>
        </w:rPr>
      </w:pPr>
      <w:r w:rsidRPr="005B443F">
        <w:rPr>
          <w:rFonts w:ascii="Times New Roman" w:eastAsia="Times New Roman" w:hAnsi="Times New Roman" w:cs="Times New Roman"/>
          <w:b/>
          <w:bCs/>
          <w:color w:val="auto"/>
          <w:sz w:val="24"/>
          <w:szCs w:val="24"/>
          <w:lang w:eastAsia="en-US"/>
        </w:rPr>
        <w:t xml:space="preserve"> </w:t>
      </w:r>
      <w:r w:rsidR="002143BF">
        <w:rPr>
          <w:rFonts w:ascii="Times New Roman" w:eastAsia="Times New Roman" w:hAnsi="Times New Roman" w:cs="Times New Roman"/>
          <w:b/>
          <w:bCs/>
          <w:color w:val="auto"/>
          <w:sz w:val="24"/>
          <w:szCs w:val="24"/>
          <w:lang w:eastAsia="en-US"/>
        </w:rPr>
        <w:t>1</w:t>
      </w:r>
      <w:r w:rsidR="004839C1">
        <w:rPr>
          <w:rFonts w:ascii="Times New Roman" w:eastAsia="Times New Roman" w:hAnsi="Times New Roman" w:cs="Times New Roman"/>
          <w:b/>
          <w:bCs/>
          <w:color w:val="auto"/>
          <w:sz w:val="24"/>
          <w:szCs w:val="24"/>
          <w:lang w:eastAsia="en-US"/>
        </w:rPr>
        <w:t>” pine board, 8ft length</w:t>
      </w:r>
      <w:r w:rsidR="00AD2F5B">
        <w:rPr>
          <w:rFonts w:ascii="Times New Roman" w:eastAsia="Times New Roman" w:hAnsi="Times New Roman" w:cs="Times New Roman"/>
          <w:b/>
          <w:bCs/>
          <w:color w:val="auto"/>
          <w:sz w:val="24"/>
          <w:szCs w:val="24"/>
          <w:lang w:eastAsia="en-US"/>
        </w:rPr>
        <w:t xml:space="preserve"> minimum</w:t>
      </w:r>
      <w:r w:rsidR="006C29AE">
        <w:rPr>
          <w:rFonts w:ascii="Times New Roman" w:eastAsia="Times New Roman" w:hAnsi="Times New Roman" w:cs="Times New Roman"/>
          <w:b/>
          <w:bCs/>
          <w:color w:val="auto"/>
          <w:sz w:val="24"/>
          <w:szCs w:val="24"/>
          <w:lang w:eastAsia="en-US"/>
        </w:rPr>
        <w:t>, width to match surrounding deck board</w:t>
      </w:r>
      <w:r w:rsidR="004839C1">
        <w:rPr>
          <w:rFonts w:ascii="Times New Roman" w:eastAsia="Times New Roman" w:hAnsi="Times New Roman" w:cs="Times New Roman"/>
          <w:b/>
          <w:bCs/>
          <w:color w:val="auto"/>
          <w:sz w:val="24"/>
          <w:szCs w:val="24"/>
          <w:lang w:eastAsia="en-US"/>
        </w:rPr>
        <w:t>, labor included</w:t>
      </w:r>
      <w:r w:rsidRPr="005B443F">
        <w:rPr>
          <w:rFonts w:ascii="Times New Roman" w:eastAsia="Times New Roman" w:hAnsi="Times New Roman" w:cs="Times New Roman"/>
          <w:b/>
          <w:bCs/>
          <w:color w:val="auto"/>
          <w:sz w:val="24"/>
          <w:szCs w:val="24"/>
          <w:lang w:eastAsia="en-US"/>
        </w:rPr>
        <w:t>.</w:t>
      </w:r>
    </w:p>
    <w:p w14:paraId="2291ECE7" w14:textId="509FD855" w:rsidR="005B443F" w:rsidRPr="005B443F" w:rsidRDefault="005B443F" w:rsidP="005B443F">
      <w:p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443F">
        <w:rPr>
          <w:rFonts w:ascii="Times New Roman" w:eastAsia="Times New Roman" w:hAnsi="Times New Roman" w:cs="Times New Roman"/>
          <w:color w:val="auto"/>
          <w:sz w:val="24"/>
          <w:szCs w:val="24"/>
          <w:lang w:eastAsia="en-US"/>
        </w:rPr>
        <w:t xml:space="preserve"> The Owner will be notified, and approval must be obtained before any additional repair work is performed.</w:t>
      </w:r>
    </w:p>
    <w:p w14:paraId="3B260554" w14:textId="77777777" w:rsidR="005B443F" w:rsidRPr="005B26DF" w:rsidRDefault="005B443F" w:rsidP="005B443F">
      <w:pPr>
        <w:spacing w:before="100" w:beforeAutospacing="1" w:after="100" w:afterAutospacing="1" w:line="240" w:lineRule="auto"/>
        <w:rPr>
          <w:rFonts w:ascii="Times New Roman" w:eastAsia="Times New Roman" w:hAnsi="Times New Roman" w:cs="Times New Roman"/>
          <w:color w:val="auto"/>
          <w:sz w:val="24"/>
          <w:szCs w:val="24"/>
          <w:lang w:eastAsia="en-US"/>
        </w:rPr>
      </w:pPr>
    </w:p>
    <w:p w14:paraId="53E74112" w14:textId="77777777" w:rsidR="005B26DF" w:rsidRPr="005B26DF" w:rsidRDefault="005B26DF" w:rsidP="005B26DF">
      <w:pPr>
        <w:pStyle w:val="Subtitle"/>
        <w:rPr>
          <w:lang w:eastAsia="en-US"/>
        </w:rPr>
      </w:pPr>
      <w:r w:rsidRPr="005B26DF">
        <w:rPr>
          <w:lang w:eastAsia="en-US"/>
        </w:rPr>
        <w:t>Exclusions</w:t>
      </w:r>
    </w:p>
    <w:p w14:paraId="69B83C55" w14:textId="77777777" w:rsidR="005B26DF" w:rsidRPr="005B26DF" w:rsidRDefault="005B26DF" w:rsidP="005B26DF">
      <w:p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Unless specifically identified above, the following are excluded from this scope of work:</w:t>
      </w:r>
    </w:p>
    <w:p w14:paraId="5BEF7F30" w14:textId="77777777" w:rsidR="005B26DF" w:rsidRPr="005B26DF" w:rsidRDefault="005B26DF" w:rsidP="005B26DF">
      <w:pPr>
        <w:numPr>
          <w:ilvl w:val="0"/>
          <w:numId w:val="24"/>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Structural roof deck repairs.</w:t>
      </w:r>
    </w:p>
    <w:p w14:paraId="0DEF4D60" w14:textId="77777777" w:rsidR="005B26DF" w:rsidRPr="005B26DF" w:rsidRDefault="005B26DF" w:rsidP="005B26DF">
      <w:pPr>
        <w:numPr>
          <w:ilvl w:val="0"/>
          <w:numId w:val="24"/>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Interior repairs or finishes.</w:t>
      </w:r>
    </w:p>
    <w:p w14:paraId="307815CC" w14:textId="77777777" w:rsidR="005B26DF" w:rsidRPr="005B26DF" w:rsidRDefault="005B26DF" w:rsidP="005B26DF">
      <w:pPr>
        <w:numPr>
          <w:ilvl w:val="0"/>
          <w:numId w:val="24"/>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Gutter and downspout replacement.</w:t>
      </w:r>
    </w:p>
    <w:p w14:paraId="09E8F640" w14:textId="77777777" w:rsidR="005B26DF" w:rsidRPr="005B26DF" w:rsidRDefault="005B26DF" w:rsidP="005B26DF">
      <w:pPr>
        <w:numPr>
          <w:ilvl w:val="0"/>
          <w:numId w:val="24"/>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Fascia, soffit, or siding repairs.</w:t>
      </w:r>
    </w:p>
    <w:p w14:paraId="493B9F22" w14:textId="77777777" w:rsidR="005B26DF" w:rsidRPr="005B26DF" w:rsidRDefault="005B26DF" w:rsidP="005B26DF">
      <w:pPr>
        <w:numPr>
          <w:ilvl w:val="0"/>
          <w:numId w:val="24"/>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Mechanical, electrical, or plumbing modifications.</w:t>
      </w:r>
    </w:p>
    <w:p w14:paraId="0F54C9CD" w14:textId="77777777" w:rsidR="005B26DF" w:rsidRPr="005B26DF" w:rsidRDefault="005B26DF" w:rsidP="005B26DF">
      <w:pPr>
        <w:numPr>
          <w:ilvl w:val="0"/>
          <w:numId w:val="24"/>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Hazardous material abatement.</w:t>
      </w:r>
    </w:p>
    <w:p w14:paraId="42CE66E8" w14:textId="77777777" w:rsidR="005B26DF" w:rsidRPr="005B26DF" w:rsidRDefault="005B26DF" w:rsidP="005B26DF">
      <w:pPr>
        <w:numPr>
          <w:ilvl w:val="0"/>
          <w:numId w:val="24"/>
        </w:numPr>
        <w:spacing w:before="100" w:beforeAutospacing="1" w:after="100" w:afterAutospacing="1" w:line="240" w:lineRule="auto"/>
        <w:rPr>
          <w:rFonts w:ascii="Times New Roman" w:eastAsia="Times New Roman" w:hAnsi="Times New Roman" w:cs="Times New Roman"/>
          <w:color w:val="auto"/>
          <w:sz w:val="24"/>
          <w:szCs w:val="24"/>
          <w:lang w:eastAsia="en-US"/>
        </w:rPr>
      </w:pPr>
      <w:r w:rsidRPr="005B26DF">
        <w:rPr>
          <w:rFonts w:ascii="Times New Roman" w:eastAsia="Times New Roman" w:hAnsi="Times New Roman" w:cs="Times New Roman"/>
          <w:color w:val="auto"/>
          <w:sz w:val="24"/>
          <w:szCs w:val="24"/>
          <w:lang w:eastAsia="en-US"/>
        </w:rPr>
        <w:t>Permit fees, engineering, or architectural services, unless otherwise specified.</w:t>
      </w:r>
    </w:p>
    <w:p w14:paraId="34AF6466" w14:textId="77777777" w:rsidR="003312ED" w:rsidRPr="009923A8" w:rsidRDefault="003312ED" w:rsidP="009923A8">
      <w:pPr>
        <w:pStyle w:val="TipText"/>
      </w:pPr>
    </w:p>
    <w:p w14:paraId="71686169" w14:textId="77777777" w:rsidR="003312ED" w:rsidRPr="009923A8" w:rsidRDefault="003312ED" w:rsidP="009923A8">
      <w:pPr>
        <w:pStyle w:val="TipText"/>
      </w:pPr>
    </w:p>
    <w:p w14:paraId="322C2C9C" w14:textId="77777777" w:rsidR="00B80D0D" w:rsidRDefault="00B80D0D" w:rsidP="002F0604"/>
    <w:sectPr w:rsidR="00B80D0D" w:rsidSect="00697B89">
      <w:footerReference w:type="default" r:id="rId11"/>
      <w:pgSz w:w="12240" w:h="15840" w:code="1"/>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0C162" w14:textId="77777777" w:rsidR="005A4DD8" w:rsidRDefault="005A4DD8">
      <w:pPr>
        <w:spacing w:after="0" w:line="240" w:lineRule="auto"/>
      </w:pPr>
      <w:r>
        <w:separator/>
      </w:r>
    </w:p>
  </w:endnote>
  <w:endnote w:type="continuationSeparator" w:id="0">
    <w:p w14:paraId="4630AB2D" w14:textId="77777777" w:rsidR="005A4DD8" w:rsidRDefault="005A4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Body CS)">
    <w:altName w:val="Times New Roman"/>
    <w:charset w:val="00"/>
    <w:family w:val="roman"/>
    <w:pitch w:val="default"/>
  </w:font>
  <w:font w:name="Times New Roman (Heading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68A02" w14:textId="77777777" w:rsidR="001E042A" w:rsidRDefault="001E042A" w:rsidP="001E042A">
    <w:pPr>
      <w:pStyle w:val="Footer"/>
    </w:pPr>
    <w:r w:rsidRPr="001E042A">
      <w:fldChar w:fldCharType="begin"/>
    </w:r>
    <w:r w:rsidRPr="001E042A">
      <w:instrText xml:space="preserve"> PAGE   \* MERGEFORMAT </w:instrText>
    </w:r>
    <w:r w:rsidRPr="001E042A">
      <w:fldChar w:fldCharType="separate"/>
    </w:r>
    <w:r w:rsidR="00D57E3E">
      <w:t>1</w:t>
    </w:r>
    <w:r w:rsidRPr="001E042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30AFC" w14:textId="77777777" w:rsidR="005A4DD8" w:rsidRDefault="005A4DD8">
      <w:pPr>
        <w:spacing w:after="0" w:line="240" w:lineRule="auto"/>
      </w:pPr>
      <w:r>
        <w:separator/>
      </w:r>
    </w:p>
  </w:footnote>
  <w:footnote w:type="continuationSeparator" w:id="0">
    <w:p w14:paraId="3759BE6D" w14:textId="77777777" w:rsidR="005A4DD8" w:rsidRDefault="005A4D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A24C1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3210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C49E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E0BE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4207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7AAA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1E90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A6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7877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C8A5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F91758"/>
    <w:multiLevelType w:val="multilevel"/>
    <w:tmpl w:val="5BC2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BD582D"/>
    <w:multiLevelType w:val="hybridMultilevel"/>
    <w:tmpl w:val="E36C5F02"/>
    <w:lvl w:ilvl="0" w:tplc="E6640BB8">
      <w:start w:val="1"/>
      <w:numFmt w:val="decimal"/>
      <w:pStyle w:val="Heading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D9684E"/>
    <w:multiLevelType w:val="multilevel"/>
    <w:tmpl w:val="67FE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7D37C1"/>
    <w:multiLevelType w:val="multilevel"/>
    <w:tmpl w:val="6340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6E1DAF"/>
    <w:multiLevelType w:val="multilevel"/>
    <w:tmpl w:val="1952B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79700D"/>
    <w:multiLevelType w:val="multilevel"/>
    <w:tmpl w:val="C756E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2C3359"/>
    <w:multiLevelType w:val="hybridMultilevel"/>
    <w:tmpl w:val="1292E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C2460D"/>
    <w:multiLevelType w:val="multilevel"/>
    <w:tmpl w:val="5F48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AA3B67"/>
    <w:multiLevelType w:val="multilevel"/>
    <w:tmpl w:val="4058C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8B2C5F"/>
    <w:multiLevelType w:val="hybridMultilevel"/>
    <w:tmpl w:val="D9761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787987"/>
    <w:multiLevelType w:val="multilevel"/>
    <w:tmpl w:val="DBDC0512"/>
    <w:lvl w:ilvl="0">
      <w:start w:val="1"/>
      <w:numFmt w:val="decimal"/>
      <w:pStyle w:val="ListNumber"/>
      <w:lvlText w:val="%1."/>
      <w:lvlJc w:val="left"/>
      <w:pPr>
        <w:tabs>
          <w:tab w:val="num" w:pos="360"/>
        </w:tabs>
        <w:ind w:left="360" w:hanging="360"/>
      </w:pPr>
      <w:rPr>
        <w:rFonts w:hint="default"/>
        <w:color w:val="032D41" w:themeColor="accent1" w:themeShade="BF"/>
      </w:rPr>
    </w:lvl>
    <w:lvl w:ilvl="1">
      <w:start w:val="1"/>
      <w:numFmt w:val="decimal"/>
      <w:lvlText w:val="%2."/>
      <w:lvlJc w:val="left"/>
      <w:pPr>
        <w:ind w:left="1440" w:hanging="360"/>
      </w:pPr>
      <w:rPr>
        <w:rFonts w:hint="default"/>
        <w:color w:val="032D41" w:themeColor="accent1" w:themeShade="BF"/>
      </w:rPr>
    </w:lvl>
    <w:lvl w:ilvl="2">
      <w:start w:val="1"/>
      <w:numFmt w:val="decimal"/>
      <w:lvlText w:val="%3."/>
      <w:lvlJc w:val="right"/>
      <w:pPr>
        <w:ind w:left="2160" w:hanging="180"/>
      </w:pPr>
      <w:rPr>
        <w:rFonts w:hint="default"/>
        <w:color w:val="032D41" w:themeColor="accent1" w:themeShade="BF"/>
      </w:rPr>
    </w:lvl>
    <w:lvl w:ilvl="3">
      <w:start w:val="1"/>
      <w:numFmt w:val="decimal"/>
      <w:lvlText w:val="%4."/>
      <w:lvlJc w:val="left"/>
      <w:pPr>
        <w:ind w:left="2880" w:hanging="360"/>
      </w:pPr>
      <w:rPr>
        <w:rFonts w:hint="default"/>
        <w:color w:val="032D41" w:themeColor="accent1" w:themeShade="BF"/>
      </w:rPr>
    </w:lvl>
    <w:lvl w:ilvl="4">
      <w:start w:val="1"/>
      <w:numFmt w:val="decimal"/>
      <w:lvlText w:val="%5."/>
      <w:lvlJc w:val="left"/>
      <w:pPr>
        <w:ind w:left="3600" w:hanging="360"/>
      </w:pPr>
      <w:rPr>
        <w:rFonts w:hint="default"/>
        <w:color w:val="032D41" w:themeColor="accent1" w:themeShade="BF"/>
      </w:rPr>
    </w:lvl>
    <w:lvl w:ilvl="5">
      <w:start w:val="1"/>
      <w:numFmt w:val="decimal"/>
      <w:lvlText w:val="%6."/>
      <w:lvlJc w:val="right"/>
      <w:pPr>
        <w:ind w:left="4320" w:hanging="180"/>
      </w:pPr>
      <w:rPr>
        <w:rFonts w:hint="default"/>
        <w:color w:val="032D41" w:themeColor="accent1" w:themeShade="BF"/>
      </w:rPr>
    </w:lvl>
    <w:lvl w:ilvl="6">
      <w:start w:val="1"/>
      <w:numFmt w:val="decimal"/>
      <w:lvlText w:val="%7."/>
      <w:lvlJc w:val="left"/>
      <w:pPr>
        <w:ind w:left="5040" w:hanging="360"/>
      </w:pPr>
      <w:rPr>
        <w:rFonts w:hint="default"/>
        <w:color w:val="032D41" w:themeColor="accent1" w:themeShade="BF"/>
      </w:rPr>
    </w:lvl>
    <w:lvl w:ilvl="7">
      <w:start w:val="1"/>
      <w:numFmt w:val="decimal"/>
      <w:lvlText w:val="%8."/>
      <w:lvlJc w:val="left"/>
      <w:pPr>
        <w:ind w:left="5760" w:hanging="360"/>
      </w:pPr>
      <w:rPr>
        <w:rFonts w:hint="default"/>
        <w:color w:val="032D41" w:themeColor="accent1" w:themeShade="BF"/>
      </w:rPr>
    </w:lvl>
    <w:lvl w:ilvl="8">
      <w:start w:val="1"/>
      <w:numFmt w:val="decimal"/>
      <w:lvlText w:val="%9."/>
      <w:lvlJc w:val="right"/>
      <w:pPr>
        <w:ind w:left="6480" w:hanging="180"/>
      </w:pPr>
      <w:rPr>
        <w:rFonts w:hint="default"/>
        <w:color w:val="032D41" w:themeColor="accent1" w:themeShade="BF"/>
      </w:rPr>
    </w:lvl>
  </w:abstractNum>
  <w:abstractNum w:abstractNumId="21" w15:restartNumberingAfterBreak="0">
    <w:nsid w:val="53D26006"/>
    <w:multiLevelType w:val="multilevel"/>
    <w:tmpl w:val="2E18B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7E5D71"/>
    <w:multiLevelType w:val="multilevel"/>
    <w:tmpl w:val="5F92E4C4"/>
    <w:lvl w:ilvl="0">
      <w:start w:val="1"/>
      <w:numFmt w:val="bullet"/>
      <w:pStyle w:val="ListBullet"/>
      <w:lvlText w:val=""/>
      <w:lvlJc w:val="left"/>
      <w:pPr>
        <w:tabs>
          <w:tab w:val="num" w:pos="360"/>
        </w:tabs>
        <w:ind w:left="432" w:hanging="288"/>
      </w:pPr>
      <w:rPr>
        <w:rFonts w:ascii="Symbol" w:hAnsi="Symbol" w:hint="default"/>
        <w:color w:val="032D41" w:themeColor="accent1" w:themeShade="BF"/>
      </w:rPr>
    </w:lvl>
    <w:lvl w:ilvl="1">
      <w:start w:val="1"/>
      <w:numFmt w:val="bullet"/>
      <w:lvlText w:val="o"/>
      <w:lvlJc w:val="left"/>
      <w:pPr>
        <w:ind w:left="1440" w:hanging="360"/>
      </w:pPr>
      <w:rPr>
        <w:rFonts w:ascii="Courier New" w:hAnsi="Courier New" w:hint="default"/>
        <w:color w:val="032D41" w:themeColor="accent1" w:themeShade="BF"/>
      </w:rPr>
    </w:lvl>
    <w:lvl w:ilvl="2">
      <w:start w:val="1"/>
      <w:numFmt w:val="bullet"/>
      <w:lvlText w:val=""/>
      <w:lvlJc w:val="left"/>
      <w:pPr>
        <w:ind w:left="2160" w:hanging="360"/>
      </w:pPr>
      <w:rPr>
        <w:rFonts w:ascii="Wingdings" w:hAnsi="Wingdings" w:hint="default"/>
        <w:color w:val="032D41" w:themeColor="accent1" w:themeShade="BF"/>
      </w:rPr>
    </w:lvl>
    <w:lvl w:ilvl="3">
      <w:start w:val="1"/>
      <w:numFmt w:val="bullet"/>
      <w:lvlText w:val=""/>
      <w:lvlJc w:val="left"/>
      <w:pPr>
        <w:ind w:left="2880" w:hanging="360"/>
      </w:pPr>
      <w:rPr>
        <w:rFonts w:ascii="Symbol" w:hAnsi="Symbol" w:hint="default"/>
        <w:color w:val="032D41" w:themeColor="accent1" w:themeShade="BF"/>
      </w:rPr>
    </w:lvl>
    <w:lvl w:ilvl="4">
      <w:start w:val="1"/>
      <w:numFmt w:val="bullet"/>
      <w:lvlText w:val="o"/>
      <w:lvlJc w:val="left"/>
      <w:pPr>
        <w:ind w:left="3600" w:hanging="360"/>
      </w:pPr>
      <w:rPr>
        <w:rFonts w:ascii="Courier New" w:hAnsi="Courier New" w:hint="default"/>
        <w:color w:val="032D41" w:themeColor="accent1" w:themeShade="BF"/>
      </w:rPr>
    </w:lvl>
    <w:lvl w:ilvl="5">
      <w:start w:val="1"/>
      <w:numFmt w:val="bullet"/>
      <w:lvlText w:val=""/>
      <w:lvlJc w:val="left"/>
      <w:pPr>
        <w:ind w:left="4320" w:hanging="360"/>
      </w:pPr>
      <w:rPr>
        <w:rFonts w:ascii="Wingdings" w:hAnsi="Wingdings" w:hint="default"/>
        <w:color w:val="032D41" w:themeColor="accent1" w:themeShade="BF"/>
      </w:rPr>
    </w:lvl>
    <w:lvl w:ilvl="6">
      <w:start w:val="1"/>
      <w:numFmt w:val="bullet"/>
      <w:lvlText w:val=""/>
      <w:lvlJc w:val="left"/>
      <w:pPr>
        <w:ind w:left="5040" w:hanging="360"/>
      </w:pPr>
      <w:rPr>
        <w:rFonts w:ascii="Symbol" w:hAnsi="Symbol" w:hint="default"/>
        <w:color w:val="032D41" w:themeColor="accent1" w:themeShade="BF"/>
      </w:rPr>
    </w:lvl>
    <w:lvl w:ilvl="7">
      <w:start w:val="1"/>
      <w:numFmt w:val="bullet"/>
      <w:lvlText w:val="o"/>
      <w:lvlJc w:val="left"/>
      <w:pPr>
        <w:ind w:left="5760" w:hanging="360"/>
      </w:pPr>
      <w:rPr>
        <w:rFonts w:ascii="Courier New" w:hAnsi="Courier New" w:hint="default"/>
        <w:color w:val="032D41" w:themeColor="accent1" w:themeShade="BF"/>
      </w:rPr>
    </w:lvl>
    <w:lvl w:ilvl="8">
      <w:start w:val="1"/>
      <w:numFmt w:val="bullet"/>
      <w:lvlText w:val=""/>
      <w:lvlJc w:val="left"/>
      <w:pPr>
        <w:ind w:left="6480" w:hanging="360"/>
      </w:pPr>
      <w:rPr>
        <w:rFonts w:ascii="Wingdings" w:hAnsi="Wingdings" w:hint="default"/>
        <w:color w:val="032D41" w:themeColor="accent1" w:themeShade="BF"/>
      </w:rPr>
    </w:lvl>
  </w:abstractNum>
  <w:abstractNum w:abstractNumId="23" w15:restartNumberingAfterBreak="0">
    <w:nsid w:val="723E177A"/>
    <w:multiLevelType w:val="multilevel"/>
    <w:tmpl w:val="8DEAD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3289122">
    <w:abstractNumId w:val="9"/>
  </w:num>
  <w:num w:numId="2" w16cid:durableId="1773436715">
    <w:abstractNumId w:val="22"/>
  </w:num>
  <w:num w:numId="3" w16cid:durableId="394398141">
    <w:abstractNumId w:val="22"/>
    <w:lvlOverride w:ilvl="0">
      <w:startOverride w:val="1"/>
    </w:lvlOverride>
  </w:num>
  <w:num w:numId="4" w16cid:durableId="65955723">
    <w:abstractNumId w:val="11"/>
  </w:num>
  <w:num w:numId="5" w16cid:durableId="900142883">
    <w:abstractNumId w:val="7"/>
  </w:num>
  <w:num w:numId="6" w16cid:durableId="1106651772">
    <w:abstractNumId w:val="6"/>
  </w:num>
  <w:num w:numId="7" w16cid:durableId="1284071850">
    <w:abstractNumId w:val="5"/>
  </w:num>
  <w:num w:numId="8" w16cid:durableId="2023974801">
    <w:abstractNumId w:val="4"/>
  </w:num>
  <w:num w:numId="9" w16cid:durableId="815872695">
    <w:abstractNumId w:val="8"/>
  </w:num>
  <w:num w:numId="10" w16cid:durableId="551623239">
    <w:abstractNumId w:val="3"/>
  </w:num>
  <w:num w:numId="11" w16cid:durableId="1153762191">
    <w:abstractNumId w:val="2"/>
  </w:num>
  <w:num w:numId="12" w16cid:durableId="1139957664">
    <w:abstractNumId w:val="1"/>
  </w:num>
  <w:num w:numId="13" w16cid:durableId="1142621376">
    <w:abstractNumId w:val="0"/>
  </w:num>
  <w:num w:numId="14" w16cid:durableId="8878826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1148622">
    <w:abstractNumId w:val="20"/>
  </w:num>
  <w:num w:numId="16" w16cid:durableId="960648868">
    <w:abstractNumId w:val="13"/>
  </w:num>
  <w:num w:numId="17" w16cid:durableId="568274012">
    <w:abstractNumId w:val="17"/>
  </w:num>
  <w:num w:numId="18" w16cid:durableId="1439594060">
    <w:abstractNumId w:val="10"/>
  </w:num>
  <w:num w:numId="19" w16cid:durableId="1584296077">
    <w:abstractNumId w:val="14"/>
  </w:num>
  <w:num w:numId="20" w16cid:durableId="1138646167">
    <w:abstractNumId w:val="15"/>
  </w:num>
  <w:num w:numId="21" w16cid:durableId="1114714292">
    <w:abstractNumId w:val="21"/>
  </w:num>
  <w:num w:numId="22" w16cid:durableId="2034456511">
    <w:abstractNumId w:val="18"/>
  </w:num>
  <w:num w:numId="23" w16cid:durableId="1438983596">
    <w:abstractNumId w:val="12"/>
  </w:num>
  <w:num w:numId="24" w16cid:durableId="1286354171">
    <w:abstractNumId w:val="23"/>
  </w:num>
  <w:num w:numId="25" w16cid:durableId="44185331">
    <w:abstractNumId w:val="19"/>
  </w:num>
  <w:num w:numId="26" w16cid:durableId="2681976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6DF"/>
    <w:rsid w:val="000232EA"/>
    <w:rsid w:val="00023DA4"/>
    <w:rsid w:val="000277C5"/>
    <w:rsid w:val="00046997"/>
    <w:rsid w:val="0004739A"/>
    <w:rsid w:val="000709D4"/>
    <w:rsid w:val="00070A66"/>
    <w:rsid w:val="00083B37"/>
    <w:rsid w:val="000A0612"/>
    <w:rsid w:val="000B3ABF"/>
    <w:rsid w:val="000B4CCC"/>
    <w:rsid w:val="000E3526"/>
    <w:rsid w:val="000E68B6"/>
    <w:rsid w:val="0010364E"/>
    <w:rsid w:val="001042A8"/>
    <w:rsid w:val="001067A1"/>
    <w:rsid w:val="00107D4C"/>
    <w:rsid w:val="00121E91"/>
    <w:rsid w:val="001334DD"/>
    <w:rsid w:val="00175DE0"/>
    <w:rsid w:val="00187060"/>
    <w:rsid w:val="00190C79"/>
    <w:rsid w:val="001A153F"/>
    <w:rsid w:val="001A728E"/>
    <w:rsid w:val="001D3121"/>
    <w:rsid w:val="001E042A"/>
    <w:rsid w:val="00206A9A"/>
    <w:rsid w:val="002143BF"/>
    <w:rsid w:val="00225505"/>
    <w:rsid w:val="00233587"/>
    <w:rsid w:val="002A511A"/>
    <w:rsid w:val="002B74B6"/>
    <w:rsid w:val="002C200F"/>
    <w:rsid w:val="002F0604"/>
    <w:rsid w:val="00325DA6"/>
    <w:rsid w:val="003312ED"/>
    <w:rsid w:val="00364BB0"/>
    <w:rsid w:val="00385CDF"/>
    <w:rsid w:val="00394A77"/>
    <w:rsid w:val="004018C1"/>
    <w:rsid w:val="00410309"/>
    <w:rsid w:val="00446879"/>
    <w:rsid w:val="004727F4"/>
    <w:rsid w:val="0047771A"/>
    <w:rsid w:val="004839C1"/>
    <w:rsid w:val="004A0A8D"/>
    <w:rsid w:val="004A3CE2"/>
    <w:rsid w:val="004C5EC7"/>
    <w:rsid w:val="004E0E4E"/>
    <w:rsid w:val="004F3B08"/>
    <w:rsid w:val="00502176"/>
    <w:rsid w:val="00516E10"/>
    <w:rsid w:val="00524AE0"/>
    <w:rsid w:val="00535D67"/>
    <w:rsid w:val="0056348C"/>
    <w:rsid w:val="00575B92"/>
    <w:rsid w:val="005A4DD8"/>
    <w:rsid w:val="005B26DF"/>
    <w:rsid w:val="005B443F"/>
    <w:rsid w:val="005C7488"/>
    <w:rsid w:val="005D4DC9"/>
    <w:rsid w:val="005F7999"/>
    <w:rsid w:val="00607FFC"/>
    <w:rsid w:val="00626EDA"/>
    <w:rsid w:val="0063680F"/>
    <w:rsid w:val="006401F4"/>
    <w:rsid w:val="006756D5"/>
    <w:rsid w:val="006802D1"/>
    <w:rsid w:val="00680E37"/>
    <w:rsid w:val="00695D5B"/>
    <w:rsid w:val="00697B89"/>
    <w:rsid w:val="006C025B"/>
    <w:rsid w:val="006C29AE"/>
    <w:rsid w:val="006C3A7B"/>
    <w:rsid w:val="006D7FF8"/>
    <w:rsid w:val="00701FEF"/>
    <w:rsid w:val="00704472"/>
    <w:rsid w:val="007301C1"/>
    <w:rsid w:val="00791457"/>
    <w:rsid w:val="007F372E"/>
    <w:rsid w:val="00801102"/>
    <w:rsid w:val="008051CD"/>
    <w:rsid w:val="008471C0"/>
    <w:rsid w:val="0087771F"/>
    <w:rsid w:val="00896240"/>
    <w:rsid w:val="008B3AF0"/>
    <w:rsid w:val="008D5E06"/>
    <w:rsid w:val="008D6D77"/>
    <w:rsid w:val="008E631E"/>
    <w:rsid w:val="0090430F"/>
    <w:rsid w:val="00914873"/>
    <w:rsid w:val="0092379C"/>
    <w:rsid w:val="00954BFF"/>
    <w:rsid w:val="00963CF3"/>
    <w:rsid w:val="00971F80"/>
    <w:rsid w:val="009923A8"/>
    <w:rsid w:val="009A1CF0"/>
    <w:rsid w:val="009B1731"/>
    <w:rsid w:val="009C0227"/>
    <w:rsid w:val="009C47D4"/>
    <w:rsid w:val="009E2B16"/>
    <w:rsid w:val="009F629A"/>
    <w:rsid w:val="00A6707D"/>
    <w:rsid w:val="00A67AE6"/>
    <w:rsid w:val="00A819F8"/>
    <w:rsid w:val="00A87CA8"/>
    <w:rsid w:val="00AA0568"/>
    <w:rsid w:val="00AA316B"/>
    <w:rsid w:val="00AB5D90"/>
    <w:rsid w:val="00AC59CE"/>
    <w:rsid w:val="00AD2F5B"/>
    <w:rsid w:val="00B04D5B"/>
    <w:rsid w:val="00B05004"/>
    <w:rsid w:val="00B27C2B"/>
    <w:rsid w:val="00B62D04"/>
    <w:rsid w:val="00B80D0D"/>
    <w:rsid w:val="00BC1FD2"/>
    <w:rsid w:val="00BD7D71"/>
    <w:rsid w:val="00BE3695"/>
    <w:rsid w:val="00BF1FDF"/>
    <w:rsid w:val="00C01E4F"/>
    <w:rsid w:val="00C026B2"/>
    <w:rsid w:val="00C244A1"/>
    <w:rsid w:val="00C305F6"/>
    <w:rsid w:val="00C76CE4"/>
    <w:rsid w:val="00C92C41"/>
    <w:rsid w:val="00C94B82"/>
    <w:rsid w:val="00CA22D1"/>
    <w:rsid w:val="00CA5572"/>
    <w:rsid w:val="00CC74D2"/>
    <w:rsid w:val="00CD2BE4"/>
    <w:rsid w:val="00D04747"/>
    <w:rsid w:val="00D212E6"/>
    <w:rsid w:val="00D27A92"/>
    <w:rsid w:val="00D35684"/>
    <w:rsid w:val="00D42A38"/>
    <w:rsid w:val="00D50009"/>
    <w:rsid w:val="00D57E3E"/>
    <w:rsid w:val="00D80AC9"/>
    <w:rsid w:val="00DA721D"/>
    <w:rsid w:val="00DB24CB"/>
    <w:rsid w:val="00DD04BF"/>
    <w:rsid w:val="00DF5013"/>
    <w:rsid w:val="00E1525B"/>
    <w:rsid w:val="00E161E2"/>
    <w:rsid w:val="00E218A3"/>
    <w:rsid w:val="00E41C52"/>
    <w:rsid w:val="00E46BE3"/>
    <w:rsid w:val="00E554C6"/>
    <w:rsid w:val="00E87276"/>
    <w:rsid w:val="00E9640A"/>
    <w:rsid w:val="00E97848"/>
    <w:rsid w:val="00ED7DC4"/>
    <w:rsid w:val="00EE5B23"/>
    <w:rsid w:val="00F1586E"/>
    <w:rsid w:val="00F16B15"/>
    <w:rsid w:val="00F37B71"/>
    <w:rsid w:val="00F40908"/>
    <w:rsid w:val="00F62FD6"/>
    <w:rsid w:val="00F95167"/>
    <w:rsid w:val="00FB06AF"/>
    <w:rsid w:val="00FB0D9C"/>
    <w:rsid w:val="00FB5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23426"/>
  <w15:chartTrackingRefBased/>
  <w15:docId w15:val="{F1F56B05-1B87-403A-AA20-F4A9A187B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6B2"/>
    <w:pPr>
      <w:spacing w:after="240"/>
    </w:pPr>
    <w:rPr>
      <w:sz w:val="20"/>
    </w:rPr>
  </w:style>
  <w:style w:type="paragraph" w:styleId="Heading1">
    <w:name w:val="heading 1"/>
    <w:basedOn w:val="Normal"/>
    <w:next w:val="Normal"/>
    <w:link w:val="Heading1Char"/>
    <w:uiPriority w:val="9"/>
    <w:qFormat/>
    <w:rsid w:val="00CA5572"/>
    <w:pPr>
      <w:keepNext/>
      <w:keepLines/>
      <w:spacing w:before="600" w:line="240" w:lineRule="auto"/>
      <w:outlineLvl w:val="0"/>
    </w:pPr>
    <w:rPr>
      <w:rFonts w:asciiTheme="majorHAnsi" w:hAnsiTheme="majorHAnsi" w:cs="Times New Roman (Body CS)"/>
      <w:b/>
      <w:bCs/>
      <w:caps/>
      <w:color w:val="EDA516" w:themeColor="accent4"/>
      <w:spacing w:val="10"/>
      <w:sz w:val="28"/>
    </w:rPr>
  </w:style>
  <w:style w:type="paragraph" w:styleId="Heading2">
    <w:name w:val="heading 2"/>
    <w:basedOn w:val="Normal"/>
    <w:next w:val="Normal"/>
    <w:link w:val="Heading2Char"/>
    <w:uiPriority w:val="9"/>
    <w:qFormat/>
    <w:rsid w:val="00D04747"/>
    <w:pPr>
      <w:keepNext/>
      <w:keepLines/>
      <w:numPr>
        <w:numId w:val="4"/>
      </w:numPr>
      <w:spacing w:before="360" w:after="0" w:line="240" w:lineRule="auto"/>
      <w:outlineLvl w:val="1"/>
    </w:pPr>
    <w:rPr>
      <w:rFonts w:cs="Times New Roman (Body CS)"/>
      <w:b/>
      <w:bCs/>
      <w:color w:val="3D97B6" w:themeColor="accent2"/>
      <w:spacing w:val="1"/>
      <w:sz w:val="24"/>
    </w:rPr>
  </w:style>
  <w:style w:type="paragraph" w:styleId="Heading3">
    <w:name w:val="heading 3"/>
    <w:basedOn w:val="Normal"/>
    <w:next w:val="Normal"/>
    <w:link w:val="Heading3Char"/>
    <w:uiPriority w:val="9"/>
    <w:semiHidden/>
    <w:unhideWhenUsed/>
    <w:qFormat/>
    <w:rsid w:val="008D5E06"/>
    <w:pPr>
      <w:keepNext/>
      <w:keepLines/>
      <w:spacing w:before="40" w:after="0"/>
      <w:outlineLvl w:val="2"/>
    </w:pPr>
    <w:rPr>
      <w:rFonts w:asciiTheme="majorHAnsi" w:eastAsiaTheme="majorEastAsia" w:hAnsiTheme="majorHAnsi" w:cstheme="majorBidi"/>
      <w:color w:val="021E2B" w:themeColor="accent1" w:themeShade="7F"/>
      <w:sz w:val="24"/>
      <w:szCs w:val="24"/>
    </w:rPr>
  </w:style>
  <w:style w:type="paragraph" w:styleId="Heading4">
    <w:name w:val="heading 4"/>
    <w:basedOn w:val="Normal"/>
    <w:next w:val="Normal"/>
    <w:link w:val="Heading4Char"/>
    <w:uiPriority w:val="9"/>
    <w:semiHidden/>
    <w:unhideWhenUsed/>
    <w:qFormat/>
    <w:rsid w:val="008D5E06"/>
    <w:pPr>
      <w:keepNext/>
      <w:keepLines/>
      <w:spacing w:before="40" w:after="0"/>
      <w:outlineLvl w:val="3"/>
    </w:pPr>
    <w:rPr>
      <w:rFonts w:asciiTheme="majorHAnsi" w:eastAsiaTheme="majorEastAsia" w:hAnsiTheme="majorHAnsi" w:cstheme="majorBidi"/>
      <w:i/>
      <w:iCs/>
      <w:color w:val="032D41" w:themeColor="accent1" w:themeShade="BF"/>
    </w:rPr>
  </w:style>
  <w:style w:type="paragraph" w:styleId="Heading5">
    <w:name w:val="heading 5"/>
    <w:basedOn w:val="Normal"/>
    <w:next w:val="Normal"/>
    <w:link w:val="Heading5Char"/>
    <w:uiPriority w:val="9"/>
    <w:semiHidden/>
    <w:unhideWhenUsed/>
    <w:qFormat/>
    <w:rsid w:val="008D5E06"/>
    <w:pPr>
      <w:keepNext/>
      <w:keepLines/>
      <w:spacing w:before="40" w:after="0"/>
      <w:outlineLvl w:val="4"/>
    </w:pPr>
    <w:rPr>
      <w:rFonts w:asciiTheme="majorHAnsi" w:eastAsiaTheme="majorEastAsia" w:hAnsiTheme="majorHAnsi" w:cstheme="majorBidi"/>
      <w:color w:val="032D41" w:themeColor="accent1" w:themeShade="BF"/>
    </w:rPr>
  </w:style>
  <w:style w:type="paragraph" w:styleId="Heading8">
    <w:name w:val="heading 8"/>
    <w:basedOn w:val="Normal"/>
    <w:next w:val="Normal"/>
    <w:link w:val="Heading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896240"/>
    <w:pPr>
      <w:spacing w:after="0" w:line="480" w:lineRule="exact"/>
    </w:pPr>
    <w:rPr>
      <w:rFonts w:asciiTheme="majorHAnsi" w:eastAsiaTheme="majorEastAsia" w:hAnsiTheme="majorHAnsi" w:cs="Times New Roman (Headings CS)"/>
      <w:caps/>
      <w:color w:val="053D58" w:themeColor="accent1"/>
      <w:spacing w:val="10"/>
      <w:kern w:val="28"/>
      <w:sz w:val="48"/>
    </w:rPr>
  </w:style>
  <w:style w:type="character" w:customStyle="1" w:styleId="TitleChar">
    <w:name w:val="Title Char"/>
    <w:basedOn w:val="DefaultParagraphFont"/>
    <w:link w:val="Title"/>
    <w:uiPriority w:val="1"/>
    <w:rsid w:val="00896240"/>
    <w:rPr>
      <w:rFonts w:asciiTheme="majorHAnsi" w:eastAsiaTheme="majorEastAsia" w:hAnsiTheme="majorHAnsi" w:cs="Times New Roman (Headings CS)"/>
      <w:caps/>
      <w:color w:val="053D58" w:themeColor="accent1"/>
      <w:spacing w:val="10"/>
      <w:kern w:val="28"/>
      <w:sz w:val="4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2"/>
    <w:qFormat/>
    <w:rsid w:val="00D04747"/>
    <w:pPr>
      <w:numPr>
        <w:ilvl w:val="1"/>
      </w:numPr>
      <w:spacing w:before="80" w:after="0" w:line="280" w:lineRule="exact"/>
    </w:pPr>
    <w:rPr>
      <w:rFonts w:cs="Times New Roman (Body CS)"/>
      <w:b/>
      <w:bCs/>
      <w:color w:val="3D97B6" w:themeColor="accent2"/>
      <w:spacing w:val="1"/>
      <w:sz w:val="24"/>
    </w:rPr>
  </w:style>
  <w:style w:type="character" w:customStyle="1" w:styleId="SubtitleChar">
    <w:name w:val="Subtitle Char"/>
    <w:basedOn w:val="DefaultParagraphFont"/>
    <w:link w:val="Subtitle"/>
    <w:uiPriority w:val="2"/>
    <w:rsid w:val="00D04747"/>
    <w:rPr>
      <w:rFonts w:cs="Times New Roman (Body CS)"/>
      <w:b/>
      <w:bCs/>
      <w:color w:val="3D97B6" w:themeColor="accent2"/>
      <w:spacing w:val="1"/>
      <w:sz w:val="24"/>
    </w:rPr>
  </w:style>
  <w:style w:type="character" w:customStyle="1" w:styleId="Heading1Char">
    <w:name w:val="Heading 1 Char"/>
    <w:basedOn w:val="DefaultParagraphFont"/>
    <w:link w:val="Heading1"/>
    <w:uiPriority w:val="9"/>
    <w:rsid w:val="00CA5572"/>
    <w:rPr>
      <w:rFonts w:asciiTheme="majorHAnsi" w:hAnsiTheme="majorHAnsi" w:cs="Times New Roman (Body CS)"/>
      <w:b/>
      <w:bCs/>
      <w:caps/>
      <w:color w:val="EDA516" w:themeColor="accent4"/>
      <w:spacing w:val="10"/>
      <w:sz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AFE2FA" w:themeFill="accent1" w:themeFillTint="33"/>
    </w:tcPr>
    <w:tblStylePr w:type="firstCol">
      <w:pPr>
        <w:wordWrap/>
        <w:jc w:val="center"/>
      </w:pPr>
    </w:tblStylePr>
  </w:style>
  <w:style w:type="paragraph" w:customStyle="1" w:styleId="TipText">
    <w:name w:val="Tip Text"/>
    <w:basedOn w:val="Normal"/>
    <w:uiPriority w:val="19"/>
    <w:rsid w:val="00DD04BF"/>
    <w:pPr>
      <w:spacing w:after="120" w:line="264" w:lineRule="auto"/>
      <w:ind w:right="576"/>
    </w:pPr>
    <w:rPr>
      <w:iCs/>
      <w:sz w:val="18"/>
    </w:rPr>
  </w:style>
  <w:style w:type="character" w:styleId="PlaceholderText">
    <w:name w:val="Placeholder Text"/>
    <w:basedOn w:val="DefaultParagraphFont"/>
    <w:uiPriority w:val="99"/>
    <w:semiHidden/>
    <w:rPr>
      <w:color w:val="808080"/>
    </w:rPr>
  </w:style>
  <w:style w:type="character" w:customStyle="1" w:styleId="Heading3Char">
    <w:name w:val="Heading 3 Char"/>
    <w:basedOn w:val="DefaultParagraphFont"/>
    <w:link w:val="Heading3"/>
    <w:uiPriority w:val="9"/>
    <w:semiHidden/>
    <w:rsid w:val="008D5E06"/>
    <w:rPr>
      <w:rFonts w:asciiTheme="majorHAnsi" w:eastAsiaTheme="majorEastAsia" w:hAnsiTheme="majorHAnsi" w:cstheme="majorBidi"/>
      <w:color w:val="021E2B" w:themeColor="accent1" w:themeShade="7F"/>
      <w:sz w:val="24"/>
      <w:szCs w:val="24"/>
    </w:rPr>
  </w:style>
  <w:style w:type="character" w:customStyle="1" w:styleId="Heading2Char">
    <w:name w:val="Heading 2 Char"/>
    <w:basedOn w:val="DefaultParagraphFont"/>
    <w:link w:val="Heading2"/>
    <w:uiPriority w:val="9"/>
    <w:rsid w:val="00C026B2"/>
    <w:rPr>
      <w:rFonts w:cs="Times New Roman (Body CS)"/>
      <w:b/>
      <w:bCs/>
      <w:color w:val="3D97B6" w:themeColor="accent2"/>
      <w:spacing w:val="1"/>
      <w:sz w:val="24"/>
    </w:rPr>
  </w:style>
  <w:style w:type="paragraph" w:styleId="ListBullet">
    <w:name w:val="List Bullet"/>
    <w:basedOn w:val="Normal"/>
    <w:uiPriority w:val="11"/>
    <w:qFormat/>
    <w:rsid w:val="00DD04BF"/>
    <w:pPr>
      <w:numPr>
        <w:numId w:val="2"/>
      </w:numPr>
      <w:spacing w:after="60"/>
    </w:pPr>
    <w:rPr>
      <w:i/>
      <w:sz w:val="18"/>
    </w:rPr>
  </w:style>
  <w:style w:type="paragraph" w:styleId="Header">
    <w:name w:val="header"/>
    <w:basedOn w:val="Normal"/>
    <w:link w:val="HeaderChar"/>
    <w:uiPriority w:val="99"/>
    <w:semiHidden/>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026B2"/>
    <w:rPr>
      <w:sz w:val="20"/>
    </w:rPr>
  </w:style>
  <w:style w:type="paragraph" w:styleId="Footer">
    <w:name w:val="footer"/>
    <w:basedOn w:val="Normal"/>
    <w:link w:val="FooterChar"/>
    <w:uiPriority w:val="99"/>
    <w:rsid w:val="0056348C"/>
    <w:pPr>
      <w:spacing w:before="200" w:after="0" w:line="240" w:lineRule="auto"/>
      <w:contextualSpacing/>
      <w:jc w:val="right"/>
    </w:pPr>
    <w:rPr>
      <w:rFonts w:asciiTheme="majorHAnsi" w:eastAsiaTheme="majorEastAsia" w:hAnsiTheme="majorHAnsi" w:cstheme="majorBidi"/>
      <w:noProof/>
      <w:color w:val="EDA516" w:themeColor="accent4"/>
    </w:rPr>
  </w:style>
  <w:style w:type="character" w:customStyle="1" w:styleId="FooterChar">
    <w:name w:val="Footer Char"/>
    <w:basedOn w:val="DefaultParagraphFont"/>
    <w:link w:val="Footer"/>
    <w:uiPriority w:val="99"/>
    <w:rsid w:val="00C026B2"/>
    <w:rPr>
      <w:rFonts w:asciiTheme="majorHAnsi" w:eastAsiaTheme="majorEastAsia" w:hAnsiTheme="majorHAnsi" w:cstheme="majorBidi"/>
      <w:noProof/>
      <w:color w:val="EDA516" w:themeColor="accent4"/>
      <w:sz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12A8F1" w:themeColor="accent1" w:themeTint="99"/>
        <w:left w:val="single" w:sz="4" w:space="0" w:color="12A8F1" w:themeColor="accent1" w:themeTint="99"/>
        <w:bottom w:val="single" w:sz="4" w:space="0" w:color="12A8F1" w:themeColor="accent1" w:themeTint="99"/>
        <w:right w:val="single" w:sz="4" w:space="0" w:color="12A8F1" w:themeColor="accent1" w:themeTint="99"/>
        <w:insideH w:val="single" w:sz="4" w:space="0" w:color="12A8F1" w:themeColor="accent1" w:themeTint="99"/>
        <w:insideV w:val="single" w:sz="4" w:space="0" w:color="12A8F1" w:themeColor="accent1" w:themeTint="99"/>
      </w:tblBorders>
      <w:tblCellMar>
        <w:top w:w="29" w:type="dxa"/>
        <w:bottom w:w="29" w:type="dxa"/>
      </w:tblCellMar>
    </w:tblPr>
    <w:tblStylePr w:type="firstRow">
      <w:rPr>
        <w:b/>
        <w:bCs/>
        <w:color w:val="FFFFFF" w:themeColor="background1"/>
      </w:rPr>
      <w:tblPr/>
      <w:tcPr>
        <w:tcBorders>
          <w:top w:val="single" w:sz="4" w:space="0" w:color="053D58" w:themeColor="accent1"/>
          <w:left w:val="single" w:sz="4" w:space="0" w:color="053D58" w:themeColor="accent1"/>
          <w:bottom w:val="single" w:sz="4" w:space="0" w:color="053D58" w:themeColor="accent1"/>
          <w:right w:val="single" w:sz="4" w:space="0" w:color="053D58" w:themeColor="accent1"/>
          <w:insideH w:val="nil"/>
          <w:insideV w:val="nil"/>
        </w:tcBorders>
        <w:shd w:val="clear" w:color="auto" w:fill="053D58" w:themeFill="accent1"/>
      </w:tcPr>
    </w:tblStylePr>
    <w:tblStylePr w:type="lastRow">
      <w:rPr>
        <w:b/>
        <w:bCs/>
      </w:rPr>
      <w:tblPr/>
      <w:tcPr>
        <w:tcBorders>
          <w:top w:val="double" w:sz="4" w:space="0" w:color="053D58" w:themeColor="accent1"/>
        </w:tcBorders>
      </w:tcPr>
    </w:tblStylePr>
    <w:tblStylePr w:type="firstCol">
      <w:rPr>
        <w:b/>
        <w:bCs/>
      </w:rPr>
    </w:tblStylePr>
    <w:tblStylePr w:type="lastCol">
      <w:rPr>
        <w:b/>
        <w:bCs/>
      </w:rPr>
    </w:tblStylePr>
    <w:tblStylePr w:type="band1Vert">
      <w:tblPr/>
      <w:tcPr>
        <w:shd w:val="clear" w:color="auto" w:fill="AFE2FA" w:themeFill="accent1" w:themeFillTint="33"/>
      </w:tcPr>
    </w:tblStylePr>
    <w:tblStylePr w:type="band1Horz">
      <w:tblPr/>
      <w:tcPr>
        <w:shd w:val="clear" w:color="auto" w:fill="AFE2FA"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rsid w:val="00C026B2"/>
    <w:pPr>
      <w:spacing w:before="120" w:after="120" w:line="240" w:lineRule="auto"/>
    </w:pPr>
    <w:tblPr>
      <w:tblStyleRowBandSize w:val="1"/>
      <w:tblBorders>
        <w:top w:val="single" w:sz="4" w:space="0" w:color="053D58" w:themeColor="accent1"/>
        <w:left w:val="single" w:sz="4" w:space="0" w:color="053D58" w:themeColor="accent1"/>
        <w:bottom w:val="single" w:sz="4" w:space="0" w:color="053D58" w:themeColor="accent1"/>
        <w:right w:val="single" w:sz="4" w:space="0" w:color="053D58" w:themeColor="accent1"/>
        <w:insideH w:val="single" w:sz="4" w:space="0" w:color="053D58" w:themeColor="accent1"/>
        <w:insideV w:val="single" w:sz="4" w:space="0" w:color="053D58" w:themeColor="accent1"/>
      </w:tblBorders>
      <w:tblCellMar>
        <w:left w:w="144" w:type="dxa"/>
        <w:right w:w="144" w:type="dxa"/>
      </w:tblCellMar>
    </w:tblPr>
    <w:tblStylePr w:type="firstRow">
      <w:pPr>
        <w:keepNext/>
        <w:wordWrap/>
      </w:pPr>
      <w:rPr>
        <w:b/>
      </w:rPr>
      <w:tblPr/>
      <w:tcPr>
        <w:tcBorders>
          <w:top w:val="single" w:sz="4" w:space="0" w:color="053D58" w:themeColor="accent1"/>
          <w:left w:val="single" w:sz="4" w:space="0" w:color="053D58" w:themeColor="accent1"/>
          <w:bottom w:val="single" w:sz="4" w:space="0" w:color="053D58" w:themeColor="accent1"/>
          <w:right w:val="single" w:sz="4" w:space="0" w:color="053D58" w:themeColor="accent1"/>
          <w:insideH w:val="single" w:sz="4" w:space="0" w:color="053D58" w:themeColor="accent1"/>
          <w:insideV w:val="single" w:sz="4" w:space="0" w:color="053D58" w:themeColor="accent1"/>
          <w:tl2br w:val="nil"/>
          <w:tr2bl w:val="nil"/>
        </w:tcBorders>
        <w:shd w:val="clear" w:color="auto" w:fill="99DDEC" w:themeFill="accent3"/>
      </w:tcPr>
    </w:tblStylePr>
    <w:tblStylePr w:type="lastRow">
      <w:rPr>
        <w:b/>
        <w:color w:val="FFFFFF" w:themeColor="background1"/>
      </w:rPr>
      <w:tblPr/>
      <w:tcPr>
        <w:shd w:val="clear" w:color="auto" w:fill="053D58" w:themeFill="accent1"/>
      </w:tcPr>
    </w:tblStylePr>
    <w:tblStylePr w:type="band2Horz">
      <w:tblPr/>
      <w:tcPr>
        <w:tcBorders>
          <w:top w:val="single" w:sz="4" w:space="0" w:color="053D58" w:themeColor="accent1"/>
          <w:left w:val="single" w:sz="4" w:space="0" w:color="053D58" w:themeColor="accent1"/>
          <w:bottom w:val="single" w:sz="4" w:space="0" w:color="053D58" w:themeColor="accent1"/>
          <w:right w:val="single" w:sz="4" w:space="0" w:color="053D58" w:themeColor="accent1"/>
          <w:insideH w:val="single" w:sz="4" w:space="0" w:color="053D58" w:themeColor="accent1"/>
          <w:insideV w:val="single" w:sz="4" w:space="0" w:color="053D58" w:themeColor="accent1"/>
          <w:tl2br w:val="nil"/>
          <w:tr2bl w:val="nil"/>
        </w:tcBorders>
        <w:shd w:val="clear" w:color="auto" w:fill="D0E8EC" w:themeFill="accent5"/>
      </w:tcPr>
    </w:tblStylePr>
  </w:style>
  <w:style w:type="character" w:customStyle="1" w:styleId="Heading4Char">
    <w:name w:val="Heading 4 Char"/>
    <w:basedOn w:val="DefaultParagraphFont"/>
    <w:link w:val="Heading4"/>
    <w:uiPriority w:val="9"/>
    <w:semiHidden/>
    <w:rsid w:val="008D5E06"/>
    <w:rPr>
      <w:rFonts w:asciiTheme="majorHAnsi" w:eastAsiaTheme="majorEastAsia" w:hAnsiTheme="majorHAnsi" w:cstheme="majorBidi"/>
      <w:i/>
      <w:iCs/>
      <w:color w:val="032D41" w:themeColor="accent1" w:themeShade="BF"/>
    </w:rPr>
  </w:style>
  <w:style w:type="character" w:customStyle="1" w:styleId="Heading5Char">
    <w:name w:val="Heading 5 Char"/>
    <w:basedOn w:val="DefaultParagraphFont"/>
    <w:link w:val="Heading5"/>
    <w:uiPriority w:val="9"/>
    <w:semiHidden/>
    <w:rsid w:val="008D5E06"/>
    <w:rPr>
      <w:rFonts w:asciiTheme="majorHAnsi" w:eastAsiaTheme="majorEastAsia" w:hAnsiTheme="majorHAnsi" w:cstheme="majorBidi"/>
      <w:color w:val="032D41" w:themeColor="accent1" w:themeShade="BF"/>
    </w:rPr>
  </w:style>
  <w:style w:type="character" w:customStyle="1" w:styleId="Heading8Char">
    <w:name w:val="Heading 8 Char"/>
    <w:basedOn w:val="DefaultParagraphFont"/>
    <w:link w:val="Heading8"/>
    <w:uiPriority w:val="9"/>
    <w:semiHidden/>
    <w:rsid w:val="008D5E0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8D5E06"/>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8D5E06"/>
    <w:rPr>
      <w:i/>
      <w:iCs/>
      <w:color w:val="032D41" w:themeColor="accent1" w:themeShade="BF"/>
    </w:rPr>
  </w:style>
  <w:style w:type="paragraph" w:styleId="IntenseQuote">
    <w:name w:val="Intense Quote"/>
    <w:basedOn w:val="Normal"/>
    <w:next w:val="Normal"/>
    <w:link w:val="IntenseQuoteChar"/>
    <w:uiPriority w:val="30"/>
    <w:semiHidden/>
    <w:unhideWhenUsed/>
    <w:qFormat/>
    <w:rsid w:val="008D5E06"/>
    <w:pPr>
      <w:pBdr>
        <w:top w:val="single" w:sz="4" w:space="10" w:color="032D41" w:themeColor="accent1" w:themeShade="BF"/>
        <w:bottom w:val="single" w:sz="4" w:space="10" w:color="032D41" w:themeColor="accent1" w:themeShade="BF"/>
      </w:pBdr>
      <w:spacing w:before="360" w:after="360"/>
      <w:ind w:left="864" w:right="864"/>
      <w:jc w:val="center"/>
    </w:pPr>
    <w:rPr>
      <w:i/>
      <w:iCs/>
      <w:color w:val="032D41" w:themeColor="accent1" w:themeShade="BF"/>
    </w:rPr>
  </w:style>
  <w:style w:type="character" w:customStyle="1" w:styleId="IntenseQuoteChar">
    <w:name w:val="Intense Quote Char"/>
    <w:basedOn w:val="DefaultParagraphFont"/>
    <w:link w:val="IntenseQuote"/>
    <w:uiPriority w:val="30"/>
    <w:semiHidden/>
    <w:rsid w:val="008D5E06"/>
    <w:rPr>
      <w:i/>
      <w:iCs/>
      <w:color w:val="032D41" w:themeColor="accent1" w:themeShade="BF"/>
    </w:rPr>
  </w:style>
  <w:style w:type="character" w:styleId="IntenseReference">
    <w:name w:val="Intense Reference"/>
    <w:basedOn w:val="DefaultParagraphFont"/>
    <w:uiPriority w:val="32"/>
    <w:semiHidden/>
    <w:unhideWhenUsed/>
    <w:qFormat/>
    <w:rsid w:val="008D5E06"/>
    <w:rPr>
      <w:b/>
      <w:bCs/>
      <w:caps w:val="0"/>
      <w:smallCaps/>
      <w:color w:val="032D41" w:themeColor="accent1" w:themeShade="BF"/>
      <w:spacing w:val="5"/>
    </w:rPr>
  </w:style>
  <w:style w:type="paragraph" w:styleId="BlockText">
    <w:name w:val="Block Text"/>
    <w:basedOn w:val="Normal"/>
    <w:uiPriority w:val="99"/>
    <w:semiHidden/>
    <w:unhideWhenUsed/>
    <w:rsid w:val="008D5E06"/>
    <w:pPr>
      <w:pBdr>
        <w:top w:val="single" w:sz="2" w:space="10" w:color="032D41" w:themeColor="accent1" w:themeShade="BF"/>
        <w:left w:val="single" w:sz="2" w:space="10" w:color="032D41" w:themeColor="accent1" w:themeShade="BF"/>
        <w:bottom w:val="single" w:sz="2" w:space="10" w:color="032D41" w:themeColor="accent1" w:themeShade="BF"/>
        <w:right w:val="single" w:sz="2" w:space="10" w:color="032D41" w:themeColor="accent1" w:themeShade="BF"/>
      </w:pBdr>
      <w:ind w:left="1152" w:right="1152"/>
    </w:pPr>
    <w:rPr>
      <w:rFonts w:eastAsiaTheme="minorEastAsia"/>
      <w:i/>
      <w:iCs/>
      <w:color w:val="032D41" w:themeColor="accent1" w:themeShade="BF"/>
    </w:rPr>
  </w:style>
  <w:style w:type="character" w:styleId="Hyperlink">
    <w:name w:val="Hyperlink"/>
    <w:basedOn w:val="DefaultParagraphFont"/>
    <w:uiPriority w:val="99"/>
    <w:semiHidden/>
    <w:unhideWhenUsed/>
    <w:rsid w:val="008D5E06"/>
    <w:rPr>
      <w:color w:val="5F97AC" w:themeColor="accent6" w:themeShade="BF"/>
      <w:u w:val="single"/>
    </w:rPr>
  </w:style>
  <w:style w:type="character" w:customStyle="1" w:styleId="UnresolvedMention1">
    <w:name w:val="Unresolved Mention1"/>
    <w:basedOn w:val="DefaultParagraphFont"/>
    <w:uiPriority w:val="99"/>
    <w:semiHidden/>
    <w:unhideWhenUsed/>
    <w:rsid w:val="008D5E06"/>
    <w:rPr>
      <w:color w:val="595959" w:themeColor="text1" w:themeTint="A6"/>
      <w:shd w:val="clear" w:color="auto" w:fill="E1DFDD"/>
    </w:rPr>
  </w:style>
  <w:style w:type="paragraph" w:styleId="ListNumber">
    <w:name w:val="List Number"/>
    <w:basedOn w:val="Normal"/>
    <w:uiPriority w:val="11"/>
    <w:semiHidden/>
    <w:rsid w:val="00F16B15"/>
    <w:pPr>
      <w:numPr>
        <w:numId w:val="15"/>
      </w:numPr>
      <w:spacing w:after="60"/>
      <w:contextualSpacing/>
    </w:pPr>
  </w:style>
  <w:style w:type="table" w:styleId="PlainTable4">
    <w:name w:val="Plain Table 4"/>
    <w:basedOn w:val="TableNormal"/>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nfo">
    <w:name w:val="Info"/>
    <w:basedOn w:val="Normal"/>
    <w:semiHidden/>
    <w:qFormat/>
    <w:rsid w:val="009C0227"/>
    <w:pPr>
      <w:keepNext/>
      <w:spacing w:before="120" w:after="120" w:line="240" w:lineRule="auto"/>
    </w:pPr>
  </w:style>
  <w:style w:type="character" w:styleId="Emphasis">
    <w:name w:val="Emphasis"/>
    <w:uiPriority w:val="20"/>
    <w:semiHidden/>
    <w:qFormat/>
    <w:rsid w:val="00046997"/>
    <w:rPr>
      <w:rFonts w:asciiTheme="minorHAnsi" w:hAnsiTheme="minorHAnsi"/>
      <w:b/>
      <w:i w:val="0"/>
      <w:iCs/>
      <w:color w:val="404040" w:themeColor="text1" w:themeTint="BF"/>
      <w:sz w:val="16"/>
    </w:rPr>
  </w:style>
  <w:style w:type="paragraph" w:styleId="ListParagraph">
    <w:name w:val="List Paragraph"/>
    <w:basedOn w:val="Normal"/>
    <w:uiPriority w:val="34"/>
    <w:unhideWhenUsed/>
    <w:qFormat/>
    <w:rsid w:val="004F3B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906243">
      <w:bodyDiv w:val="1"/>
      <w:marLeft w:val="0"/>
      <w:marRight w:val="0"/>
      <w:marTop w:val="0"/>
      <w:marBottom w:val="0"/>
      <w:divBdr>
        <w:top w:val="none" w:sz="0" w:space="0" w:color="auto"/>
        <w:left w:val="none" w:sz="0" w:space="0" w:color="auto"/>
        <w:bottom w:val="none" w:sz="0" w:space="0" w:color="auto"/>
        <w:right w:val="none" w:sz="0" w:space="0" w:color="auto"/>
      </w:divBdr>
    </w:div>
    <w:div w:id="90402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rry.teague\AppData\Local\Microsoft\Office\16.0\DTS\en-US%7b3D0ACAB9-201C-405A-8247-7F582786E33F%7d\%7b87313690-09B1-4910-A3D8-07FA8FAEC211%7dTF4ef8e72c-1067-4295-ad89-c8a0b6e589af055bdd5c_win32-1a81754edd0d.dotx" TargetMode="External"/></Relationships>
</file>

<file path=word/theme/theme1.xml><?xml version="1.0" encoding="utf-8"?>
<a:theme xmlns:a="http://schemas.openxmlformats.org/drawingml/2006/main" name="Office Theme">
  <a:themeElements>
    <a:clrScheme name="BusinessProjectScope">
      <a:dk1>
        <a:srgbClr val="000000"/>
      </a:dk1>
      <a:lt1>
        <a:srgbClr val="FFFFFF"/>
      </a:lt1>
      <a:dk2>
        <a:srgbClr val="0E2841"/>
      </a:dk2>
      <a:lt2>
        <a:srgbClr val="E8E8E8"/>
      </a:lt2>
      <a:accent1>
        <a:srgbClr val="053D58"/>
      </a:accent1>
      <a:accent2>
        <a:srgbClr val="3D97B6"/>
      </a:accent2>
      <a:accent3>
        <a:srgbClr val="99DDEC"/>
      </a:accent3>
      <a:accent4>
        <a:srgbClr val="EDA516"/>
      </a:accent4>
      <a:accent5>
        <a:srgbClr val="D0E8EC"/>
      </a:accent5>
      <a:accent6>
        <a:srgbClr val="9BBECB"/>
      </a:accent6>
      <a:hlink>
        <a:srgbClr val="3D97B7"/>
      </a:hlink>
      <a:folHlink>
        <a:srgbClr val="EDA516"/>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30" ma:contentTypeDescription="Create a new document." ma:contentTypeScope="" ma:versionID="cec0622158e8f13124e9e8fd4de31bd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52f30ab005d15df08657af532e6e3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hidden="true"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hidden="tru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hidden="true" ma:internalName="Backgroun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1B75D-9336-4D96-B201-D13E38C2A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D1228-205F-4B5E-93DC-95BDD112F3EC}">
  <ds:schemaRefs>
    <ds:schemaRef ds:uri="http://schemas.microsoft.com/sharepoint/v3/contenttype/forms"/>
  </ds:schemaRefs>
</ds:datastoreItem>
</file>

<file path=customXml/itemProps3.xml><?xml version="1.0" encoding="utf-8"?>
<ds:datastoreItem xmlns:ds="http://schemas.openxmlformats.org/officeDocument/2006/customXml" ds:itemID="{5BC64F0E-02A2-48CB-8562-4E8DB07921E8}">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C3382FA9-CEB6-C04C-869B-14E9F459376F}">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{87313690-09B1-4910-A3D8-07FA8FAEC211}TF4ef8e72c-1067-4295-ad89-c8a0b6e589af055bdd5c_win32-1a81754edd0d</Template>
  <TotalTime>4</TotalTime>
  <Pages>3</Pages>
  <Words>674</Words>
  <Characters>3842</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Teague</dc:creator>
  <cp:keywords/>
  <dc:description/>
  <cp:lastModifiedBy>Amy Eubanks</cp:lastModifiedBy>
  <cp:revision>2</cp:revision>
  <cp:lastPrinted>2026-07-01T16:28:00Z</cp:lastPrinted>
  <dcterms:created xsi:type="dcterms:W3CDTF">2026-07-31T18:55:00Z</dcterms:created>
  <dcterms:modified xsi:type="dcterms:W3CDTF">2026-07-31T18:55:00Z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2026-07-01T14:36:40Z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0451d623-8bf6-4d99-adc3-716f25655595</vt:lpwstr>
  </property>
  <property fmtid="{D5CDD505-2E9C-101B-9397-08002B2CF9AE}" pid="9" name="MSIP_Label_defa4170-0d19-0005-0004-bc88714345d2_ActionId">
    <vt:lpwstr>74b423d3-b10f-4351-96f6-7c2b5d15227a</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ies>
</file>