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884B3" w14:textId="77777777" w:rsidR="00FF3369" w:rsidRDefault="00174A87" w:rsidP="00FF3369">
      <w:pPr>
        <w:pStyle w:val="NormalWeb"/>
        <w:jc w:val="right"/>
        <w:rPr>
          <w:rFonts w:ascii="Arial MT Pro ExtraBold" w:hAnsi="Arial MT Pro ExtraBold" w:cs="Times New Roman (Headings CS)"/>
          <w:caps/>
          <w:color w:val="053D58"/>
          <w:spacing w:val="10"/>
          <w:kern w:val="28"/>
          <w:sz w:val="36"/>
          <w:szCs w:val="36"/>
          <w:lang w:eastAsia="ja-JP"/>
        </w:rPr>
      </w:pPr>
      <w:r>
        <w:rPr>
          <w:noProof/>
        </w:rPr>
        <w:drawing>
          <wp:inline distT="0" distB="0" distL="0" distR="0" wp14:anchorId="12B53567" wp14:editId="702D71D8">
            <wp:extent cx="2485666" cy="545465"/>
            <wp:effectExtent l="0" t="0" r="0"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3778" cy="551634"/>
                    </a:xfrm>
                    <a:prstGeom prst="rect">
                      <a:avLst/>
                    </a:prstGeom>
                    <a:noFill/>
                    <a:ln>
                      <a:noFill/>
                    </a:ln>
                  </pic:spPr>
                </pic:pic>
              </a:graphicData>
            </a:graphic>
          </wp:inline>
        </w:drawing>
      </w:r>
    </w:p>
    <w:p w14:paraId="6613CA6A" w14:textId="77777777" w:rsidR="00FF3369" w:rsidRDefault="00FF3369" w:rsidP="00FF3369">
      <w:pPr>
        <w:pStyle w:val="NormalWeb"/>
        <w:rPr>
          <w:rFonts w:ascii="Arial MT Pro ExtraBold" w:hAnsi="Arial MT Pro ExtraBold" w:cs="Times New Roman (Headings CS)"/>
          <w:caps/>
          <w:color w:val="053D58"/>
          <w:spacing w:val="10"/>
          <w:kern w:val="28"/>
          <w:sz w:val="36"/>
          <w:szCs w:val="36"/>
          <w:lang w:eastAsia="ja-JP"/>
        </w:rPr>
      </w:pPr>
      <w:r>
        <w:rPr>
          <w:rFonts w:ascii="Arial MT Pro ExtraBold" w:hAnsi="Arial MT Pro ExtraBold" w:cs="Times New Roman (Headings CS)"/>
          <w:caps/>
          <w:color w:val="053D58"/>
          <w:spacing w:val="10"/>
          <w:kern w:val="28"/>
          <w:sz w:val="36"/>
          <w:szCs w:val="36"/>
          <w:lang w:eastAsia="ja-JP"/>
        </w:rPr>
        <w:t>Owner</w:t>
      </w:r>
      <w:r w:rsidR="00137CEB" w:rsidRPr="00E26F93">
        <w:rPr>
          <w:rFonts w:ascii="Arial MT Pro ExtraBold" w:hAnsi="Arial MT Pro ExtraBold" w:cs="Times New Roman (Headings CS)"/>
          <w:caps/>
          <w:color w:val="053D58"/>
          <w:spacing w:val="10"/>
          <w:kern w:val="28"/>
          <w:sz w:val="36"/>
          <w:szCs w:val="36"/>
          <w:lang w:eastAsia="ja-JP"/>
        </w:rPr>
        <w:t xml:space="preserve"> </w:t>
      </w:r>
      <w:r>
        <w:rPr>
          <w:rFonts w:ascii="Arial MT Pro ExtraBold" w:hAnsi="Arial MT Pro ExtraBold" w:cs="Times New Roman (Headings CS)"/>
          <w:caps/>
          <w:color w:val="053D58"/>
          <w:spacing w:val="10"/>
          <w:kern w:val="28"/>
          <w:sz w:val="36"/>
          <w:szCs w:val="36"/>
          <w:lang w:eastAsia="ja-JP"/>
        </w:rPr>
        <w:t xml:space="preserve">project </w:t>
      </w:r>
      <w:r w:rsidR="00E26F93">
        <w:rPr>
          <w:rFonts w:ascii="Arial MT Pro ExtraBold" w:hAnsi="Arial MT Pro ExtraBold" w:cs="Times New Roman (Headings CS)"/>
          <w:caps/>
          <w:color w:val="053D58"/>
          <w:spacing w:val="10"/>
          <w:kern w:val="28"/>
          <w:sz w:val="36"/>
          <w:szCs w:val="36"/>
          <w:lang w:eastAsia="ja-JP"/>
        </w:rPr>
        <w:t xml:space="preserve">Requirements </w:t>
      </w:r>
    </w:p>
    <w:p w14:paraId="29EE0A0E" w14:textId="5FBCB90B" w:rsidR="00E26F93" w:rsidRPr="00FF3369" w:rsidRDefault="00E26F93" w:rsidP="00FF3369">
      <w:pPr>
        <w:pStyle w:val="NormalWeb"/>
      </w:pPr>
      <w:r w:rsidRPr="00174A87">
        <w:rPr>
          <w:rFonts w:ascii="Arial MT Pro ExtraBold" w:hAnsi="Arial MT Pro ExtraBold" w:cs="Times New Roman (Headings CS)"/>
          <w:caps/>
          <w:color w:val="053D58"/>
          <w:spacing w:val="10"/>
          <w:kern w:val="28"/>
          <w:lang w:eastAsia="ja-JP"/>
        </w:rPr>
        <w:t>P</w:t>
      </w:r>
      <w:r w:rsidR="00174A87" w:rsidRPr="00174A87">
        <w:rPr>
          <w:rFonts w:ascii="Arial MT Pro ExtraBold" w:hAnsi="Arial MT Pro ExtraBold" w:cs="Times New Roman (Headings CS)"/>
          <w:caps/>
          <w:color w:val="053D58"/>
          <w:spacing w:val="10"/>
          <w:kern w:val="28"/>
          <w:lang w:eastAsia="ja-JP"/>
        </w:rPr>
        <w:t>erformance</w:t>
      </w:r>
      <w:r w:rsidRPr="00174A87">
        <w:rPr>
          <w:rFonts w:ascii="Arial MT Pro ExtraBold" w:hAnsi="Arial MT Pro ExtraBold" w:cs="Times New Roman (Headings CS)"/>
          <w:caps/>
          <w:color w:val="053D58"/>
          <w:spacing w:val="10"/>
          <w:kern w:val="28"/>
          <w:lang w:eastAsia="ja-JP"/>
        </w:rPr>
        <w:t xml:space="preserve"> Specifications</w:t>
      </w:r>
    </w:p>
    <w:p w14:paraId="537F34D1" w14:textId="77777777" w:rsidR="00137CEB" w:rsidRPr="00E26F93" w:rsidRDefault="00137CEB" w:rsidP="00137CEB">
      <w:pPr>
        <w:spacing w:after="0" w:line="480" w:lineRule="exact"/>
        <w:rPr>
          <w:rFonts w:ascii="Arial MT Pro ExtraBold" w:eastAsia="Times New Roman" w:hAnsi="Arial MT Pro ExtraBold" w:cs="Times New Roman (Headings CS)"/>
          <w:caps/>
          <w:color w:val="053D58"/>
          <w:spacing w:val="10"/>
          <w:kern w:val="28"/>
          <w:lang w:eastAsia="ja-JP"/>
          <w14:ligatures w14:val="none"/>
        </w:rPr>
      </w:pPr>
      <w:r w:rsidRPr="00E26F93">
        <w:rPr>
          <w:rFonts w:ascii="Arial MT Pro ExtraBold" w:eastAsia="Times New Roman" w:hAnsi="Arial MT Pro ExtraBold" w:cs="Times New Roman (Headings CS)"/>
          <w:caps/>
          <w:color w:val="053D58"/>
          <w:spacing w:val="10"/>
          <w:kern w:val="28"/>
          <w:lang w:eastAsia="ja-JP"/>
          <w14:ligatures w14:val="none"/>
        </w:rPr>
        <w:t>Penthouse Roof Overlay Project</w:t>
      </w:r>
    </w:p>
    <w:p w14:paraId="521A2532" w14:textId="77777777" w:rsidR="00137CEB" w:rsidRPr="00137CEB" w:rsidRDefault="00137CEB" w:rsidP="00137CEB">
      <w:pPr>
        <w:spacing w:after="120" w:line="264" w:lineRule="auto"/>
        <w:ind w:right="576"/>
        <w:rPr>
          <w:rFonts w:ascii="Arial" w:eastAsia="Arial" w:hAnsi="Arial" w:cs="Times New Roman"/>
          <w:iCs/>
          <w:color w:val="0A81BA"/>
          <w:kern w:val="0"/>
          <w:sz w:val="18"/>
          <w:szCs w:val="18"/>
          <w:lang w:eastAsia="ja-JP"/>
          <w14:ligatures w14:val="none"/>
        </w:rPr>
      </w:pPr>
    </w:p>
    <w:p w14:paraId="7EBBF449" w14:textId="7725E454" w:rsidR="00137CEB" w:rsidRDefault="00137CEB" w:rsidP="00E26F93">
      <w:pPr>
        <w:numPr>
          <w:ilvl w:val="1"/>
          <w:numId w:val="0"/>
        </w:numPr>
        <w:spacing w:before="80" w:after="0" w:line="280" w:lineRule="exact"/>
        <w:rPr>
          <w:rFonts w:ascii="Arial" w:eastAsia="Arial" w:hAnsi="Arial" w:cs="Times New Roman (Body CS)"/>
          <w:b/>
          <w:bCs/>
          <w:color w:val="0A81BA"/>
          <w:spacing w:val="1"/>
          <w:kern w:val="0"/>
          <w:szCs w:val="18"/>
          <w14:ligatures w14:val="none"/>
        </w:rPr>
      </w:pPr>
      <w:r w:rsidRPr="00137CEB">
        <w:rPr>
          <w:rFonts w:ascii="Arial" w:eastAsia="Arial" w:hAnsi="Arial" w:cs="Times New Roman (Body CS)"/>
          <w:b/>
          <w:bCs/>
          <w:color w:val="0A81BA"/>
          <w:spacing w:val="1"/>
          <w:kern w:val="0"/>
          <w:szCs w:val="18"/>
          <w14:ligatures w14:val="none"/>
        </w:rPr>
        <w:t>Williams Center Towers, Tower II</w:t>
      </w:r>
      <w:r w:rsidRPr="00137CEB">
        <w:rPr>
          <w:rFonts w:ascii="Arial" w:eastAsia="Arial" w:hAnsi="Arial" w:cs="Times New Roman (Body CS)"/>
          <w:b/>
          <w:bCs/>
          <w:color w:val="0A81BA"/>
          <w:spacing w:val="1"/>
          <w:kern w:val="0"/>
          <w:szCs w:val="18"/>
          <w14:ligatures w14:val="none"/>
        </w:rPr>
        <w:br/>
        <w:t>2 West 2nd Street</w:t>
      </w:r>
      <w:r w:rsidRPr="00137CEB">
        <w:rPr>
          <w:rFonts w:ascii="Arial" w:eastAsia="Arial" w:hAnsi="Arial" w:cs="Times New Roman (Body CS)"/>
          <w:b/>
          <w:bCs/>
          <w:color w:val="0A81BA"/>
          <w:spacing w:val="1"/>
          <w:kern w:val="0"/>
          <w:szCs w:val="18"/>
          <w14:ligatures w14:val="none"/>
        </w:rPr>
        <w:br/>
        <w:t>Tulsa, Oklahoma 74103</w:t>
      </w:r>
    </w:p>
    <w:p w14:paraId="5F3F63DF" w14:textId="77777777" w:rsidR="00E26F93" w:rsidRPr="00E26F93" w:rsidRDefault="00E26F93" w:rsidP="00E26F93">
      <w:pPr>
        <w:numPr>
          <w:ilvl w:val="1"/>
          <w:numId w:val="0"/>
        </w:numPr>
        <w:spacing w:before="80" w:after="0" w:line="280" w:lineRule="exact"/>
        <w:rPr>
          <w:rFonts w:ascii="Arial" w:eastAsia="Arial" w:hAnsi="Arial" w:cs="Times New Roman (Body CS)"/>
          <w:b/>
          <w:bCs/>
          <w:color w:val="0A81BA"/>
          <w:spacing w:val="1"/>
          <w:kern w:val="0"/>
          <w:szCs w:val="18"/>
          <w14:ligatures w14:val="none"/>
        </w:rPr>
      </w:pPr>
    </w:p>
    <w:p w14:paraId="1937E97A" w14:textId="45D222A1"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BASIS OF BID</w:t>
      </w:r>
    </w:p>
    <w:p w14:paraId="4F85024C"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Bids shall be based on a mechanically attached single-ply roof overlay system installed over the existing roof assembly.</w:t>
      </w:r>
    </w:p>
    <w:p w14:paraId="3CB60529"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proposed roofing system shall generally include:</w:t>
      </w:r>
    </w:p>
    <w:p w14:paraId="2DF0D0C9" w14:textId="77777777" w:rsidR="00137CEB" w:rsidRPr="00137CEB" w:rsidRDefault="00137CEB" w:rsidP="00137CEB">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Existing roof assembly to remain in place unless otherwise approved by the Owner.</w:t>
      </w:r>
    </w:p>
    <w:p w14:paraId="0A866F29" w14:textId="0F0794BE" w:rsidR="00137CEB" w:rsidRPr="00137CEB" w:rsidRDefault="00137CEB" w:rsidP="00137CEB">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High-density</w:t>
      </w:r>
      <w:r w:rsidR="00EF49DB">
        <w:rPr>
          <w:rFonts w:ascii="Arial" w:eastAsia="Times New Roman" w:hAnsi="Arial" w:cs="Arial"/>
          <w:kern w:val="0"/>
          <w:sz w:val="20"/>
          <w:szCs w:val="20"/>
          <w14:ligatures w14:val="none"/>
        </w:rPr>
        <w:t xml:space="preserve"> ½” </w:t>
      </w:r>
      <w:r w:rsidRPr="00137CEB">
        <w:rPr>
          <w:rFonts w:ascii="Arial" w:eastAsia="Times New Roman" w:hAnsi="Arial" w:cs="Arial"/>
          <w:kern w:val="0"/>
          <w:sz w:val="20"/>
          <w:szCs w:val="20"/>
          <w14:ligatures w14:val="none"/>
        </w:rPr>
        <w:t>cover board if acceptable to the roofing manufacturer.</w:t>
      </w:r>
    </w:p>
    <w:p w14:paraId="62633DF3" w14:textId="6DE669F4" w:rsidR="00137CEB" w:rsidRPr="00137CEB" w:rsidRDefault="00137CEB" w:rsidP="00137CEB">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New commercial-grade</w:t>
      </w:r>
      <w:r w:rsidR="00791B3A">
        <w:rPr>
          <w:rFonts w:ascii="Arial" w:eastAsia="Times New Roman" w:hAnsi="Arial" w:cs="Arial"/>
          <w:kern w:val="0"/>
          <w:sz w:val="20"/>
          <w:szCs w:val="20"/>
          <w14:ligatures w14:val="none"/>
        </w:rPr>
        <w:t xml:space="preserve"> 60mil</w:t>
      </w:r>
      <w:r w:rsidRPr="00137CEB">
        <w:rPr>
          <w:rFonts w:ascii="Arial" w:eastAsia="Times New Roman" w:hAnsi="Arial" w:cs="Arial"/>
          <w:kern w:val="0"/>
          <w:sz w:val="20"/>
          <w:szCs w:val="20"/>
          <w14:ligatures w14:val="none"/>
        </w:rPr>
        <w:t xml:space="preserve"> </w:t>
      </w:r>
      <w:r w:rsidR="002F60A2">
        <w:rPr>
          <w:rFonts w:ascii="Arial" w:eastAsia="Times New Roman" w:hAnsi="Arial" w:cs="Arial"/>
          <w:kern w:val="0"/>
          <w:sz w:val="20"/>
          <w:szCs w:val="20"/>
          <w14:ligatures w14:val="none"/>
        </w:rPr>
        <w:t xml:space="preserve">TPO </w:t>
      </w:r>
      <w:r w:rsidRPr="00137CEB">
        <w:rPr>
          <w:rFonts w:ascii="Arial" w:eastAsia="Times New Roman" w:hAnsi="Arial" w:cs="Arial"/>
          <w:kern w:val="0"/>
          <w:sz w:val="20"/>
          <w:szCs w:val="20"/>
          <w14:ligatures w14:val="none"/>
        </w:rPr>
        <w:t>single-ply membrane.</w:t>
      </w:r>
    </w:p>
    <w:p w14:paraId="144C8D1D" w14:textId="77777777" w:rsidR="00137CEB" w:rsidRPr="00137CEB" w:rsidRDefault="00137CEB" w:rsidP="00137CEB">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Mechanical attachment of cover board and membrane.</w:t>
      </w:r>
    </w:p>
    <w:p w14:paraId="57CE5259" w14:textId="77777777" w:rsidR="00137CEB" w:rsidRPr="00137CEB" w:rsidRDefault="00137CEB" w:rsidP="00137CEB">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Manufacturer-required perimeter and corner enhancements.</w:t>
      </w:r>
    </w:p>
    <w:p w14:paraId="2139FEBE" w14:textId="77777777" w:rsidR="00137CEB" w:rsidRPr="00137CEB" w:rsidRDefault="00137CEB" w:rsidP="00137CEB">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Flashings and sheet metal modifications required for a complete installation.</w:t>
      </w:r>
    </w:p>
    <w:p w14:paraId="48EE93C4" w14:textId="77777777" w:rsidR="00137CEB" w:rsidRPr="00137CEB" w:rsidRDefault="00137CEB" w:rsidP="00137CEB">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Drainage modifications as required.</w:t>
      </w:r>
    </w:p>
    <w:p w14:paraId="03A7B0C1" w14:textId="77777777" w:rsidR="00137CEB" w:rsidRPr="00137CEB" w:rsidRDefault="00137CEB" w:rsidP="00137CEB">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 venting and moisture mitigation measures, if required by the roofing manufacturer.</w:t>
      </w:r>
    </w:p>
    <w:p w14:paraId="53349AD4" w14:textId="77777777" w:rsidR="00137CEB" w:rsidRDefault="00137CEB" w:rsidP="00137CEB">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Accessories and ancillary components necessary to provide a complete, warrantable roofing system.</w:t>
      </w:r>
    </w:p>
    <w:p w14:paraId="1CB4F398" w14:textId="0E9DAE4D" w:rsidR="002E671C" w:rsidRPr="00137CEB" w:rsidRDefault="002E671C" w:rsidP="00137CEB">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Removal</w:t>
      </w:r>
      <w:r w:rsidR="00A006BC">
        <w:rPr>
          <w:rFonts w:ascii="Arial" w:eastAsia="Times New Roman" w:hAnsi="Arial" w:cs="Arial"/>
          <w:kern w:val="0"/>
          <w:sz w:val="20"/>
          <w:szCs w:val="20"/>
          <w14:ligatures w14:val="none"/>
        </w:rPr>
        <w:t xml:space="preserve"> and re-installation of Lightning Protection System.</w:t>
      </w:r>
    </w:p>
    <w:p w14:paraId="24249221" w14:textId="607E2A81" w:rsidR="00137CEB" w:rsidRPr="00137CEB" w:rsidRDefault="00200908" w:rsidP="00137CEB">
      <w:pPr>
        <w:spacing w:before="100" w:beforeAutospacing="1" w:after="100" w:afterAutospacing="1" w:line="240" w:lineRule="auto"/>
        <w:rPr>
          <w:rFonts w:ascii="Arial" w:eastAsia="Times New Roman" w:hAnsi="Arial" w:cs="Arial"/>
          <w:kern w:val="0"/>
          <w:sz w:val="20"/>
          <w:szCs w:val="20"/>
          <w14:ligatures w14:val="none"/>
        </w:rPr>
      </w:pPr>
      <w:r w:rsidRPr="00F42702">
        <w:rPr>
          <w:rFonts w:ascii="Arial" w:eastAsia="Times New Roman" w:hAnsi="Arial" w:cs="Arial"/>
          <w:color w:val="EE0000"/>
          <w:kern w:val="0"/>
          <w:sz w:val="20"/>
          <w:szCs w:val="20"/>
          <w14:ligatures w14:val="none"/>
        </w:rPr>
        <w:t>B</w:t>
      </w:r>
      <w:r w:rsidR="00802839" w:rsidRPr="00F42702">
        <w:rPr>
          <w:rFonts w:ascii="Arial" w:eastAsia="Times New Roman" w:hAnsi="Arial" w:cs="Arial"/>
          <w:color w:val="EE0000"/>
          <w:kern w:val="0"/>
          <w:sz w:val="20"/>
          <w:szCs w:val="20"/>
          <w14:ligatures w14:val="none"/>
        </w:rPr>
        <w:t>ase bid</w:t>
      </w:r>
      <w:r w:rsidR="00FF3369">
        <w:rPr>
          <w:rFonts w:ascii="Arial" w:eastAsia="Times New Roman" w:hAnsi="Arial" w:cs="Arial"/>
          <w:color w:val="EE0000"/>
          <w:kern w:val="0"/>
          <w:sz w:val="20"/>
          <w:szCs w:val="20"/>
          <w14:ligatures w14:val="none"/>
        </w:rPr>
        <w:t xml:space="preserve"> and basis of design</w:t>
      </w:r>
      <w:r w:rsidR="00802839" w:rsidRPr="00F42702">
        <w:rPr>
          <w:rFonts w:ascii="Arial" w:eastAsia="Times New Roman" w:hAnsi="Arial" w:cs="Arial"/>
          <w:color w:val="EE0000"/>
          <w:kern w:val="0"/>
          <w:sz w:val="20"/>
          <w:szCs w:val="20"/>
          <w14:ligatures w14:val="none"/>
        </w:rPr>
        <w:t xml:space="preserve"> is </w:t>
      </w:r>
      <w:r w:rsidR="00E050BD" w:rsidRPr="00F42702">
        <w:rPr>
          <w:rFonts w:ascii="Arial" w:eastAsia="Times New Roman" w:hAnsi="Arial" w:cs="Arial"/>
          <w:color w:val="EE0000"/>
          <w:kern w:val="0"/>
          <w:sz w:val="20"/>
          <w:szCs w:val="20"/>
          <w14:ligatures w14:val="none"/>
        </w:rPr>
        <w:t>a</w:t>
      </w:r>
      <w:r w:rsidR="005507DA">
        <w:rPr>
          <w:rFonts w:ascii="Arial" w:eastAsia="Times New Roman" w:hAnsi="Arial" w:cs="Arial"/>
          <w:color w:val="EE0000"/>
          <w:kern w:val="0"/>
          <w:sz w:val="20"/>
          <w:szCs w:val="20"/>
          <w14:ligatures w14:val="none"/>
        </w:rPr>
        <w:t xml:space="preserve"> mechanically fastened</w:t>
      </w:r>
      <w:r w:rsidR="00E050BD" w:rsidRPr="00F42702">
        <w:rPr>
          <w:rFonts w:ascii="Arial" w:eastAsia="Times New Roman" w:hAnsi="Arial" w:cs="Arial"/>
          <w:color w:val="EE0000"/>
          <w:kern w:val="0"/>
          <w:sz w:val="20"/>
          <w:szCs w:val="20"/>
          <w14:ligatures w14:val="none"/>
        </w:rPr>
        <w:t xml:space="preserve"> </w:t>
      </w:r>
      <w:r w:rsidR="00FF3369">
        <w:rPr>
          <w:rFonts w:ascii="Arial" w:eastAsia="Times New Roman" w:hAnsi="Arial" w:cs="Arial"/>
          <w:color w:val="EE0000"/>
          <w:kern w:val="0"/>
          <w:sz w:val="20"/>
          <w:szCs w:val="20"/>
          <w14:ligatures w14:val="none"/>
        </w:rPr>
        <w:t>TPO</w:t>
      </w:r>
      <w:r w:rsidR="00E050BD" w:rsidRPr="00F42702">
        <w:rPr>
          <w:rFonts w:ascii="Arial" w:eastAsia="Times New Roman" w:hAnsi="Arial" w:cs="Arial"/>
          <w:color w:val="EE0000"/>
          <w:kern w:val="0"/>
          <w:sz w:val="20"/>
          <w:szCs w:val="20"/>
          <w14:ligatures w14:val="none"/>
        </w:rPr>
        <w:t xml:space="preserve"> membrane</w:t>
      </w:r>
      <w:r w:rsidRPr="00F42702">
        <w:rPr>
          <w:rFonts w:ascii="Arial" w:eastAsia="Times New Roman" w:hAnsi="Arial" w:cs="Arial"/>
          <w:color w:val="EE0000"/>
          <w:kern w:val="0"/>
          <w:sz w:val="20"/>
          <w:szCs w:val="20"/>
          <w14:ligatures w14:val="none"/>
        </w:rPr>
        <w:t>,</w:t>
      </w:r>
      <w:r w:rsidR="00FF3369">
        <w:rPr>
          <w:rFonts w:ascii="Arial" w:eastAsia="Times New Roman" w:hAnsi="Arial" w:cs="Arial"/>
          <w:color w:val="EE0000"/>
          <w:kern w:val="0"/>
          <w:sz w:val="20"/>
          <w:szCs w:val="20"/>
          <w14:ligatures w14:val="none"/>
        </w:rPr>
        <w:t xml:space="preserve"> </w:t>
      </w:r>
      <w:r w:rsidR="00791B3A">
        <w:rPr>
          <w:rFonts w:ascii="Arial" w:eastAsia="Times New Roman" w:hAnsi="Arial" w:cs="Arial"/>
          <w:color w:val="EE0000"/>
          <w:kern w:val="0"/>
          <w:sz w:val="20"/>
          <w:szCs w:val="20"/>
          <w14:ligatures w14:val="none"/>
        </w:rPr>
        <w:t xml:space="preserve">not less than </w:t>
      </w:r>
      <w:r w:rsidR="0075547F" w:rsidRPr="00F42702">
        <w:rPr>
          <w:rFonts w:ascii="Arial" w:eastAsia="Times New Roman" w:hAnsi="Arial" w:cs="Arial"/>
          <w:color w:val="EE0000"/>
          <w:kern w:val="0"/>
          <w:sz w:val="20"/>
          <w:szCs w:val="20"/>
          <w14:ligatures w14:val="none"/>
        </w:rPr>
        <w:t>60mil thickness</w:t>
      </w:r>
      <w:r w:rsidRPr="00F42702">
        <w:rPr>
          <w:rFonts w:ascii="Arial" w:eastAsia="Times New Roman" w:hAnsi="Arial" w:cs="Arial"/>
          <w:color w:val="EE0000"/>
          <w:kern w:val="0"/>
          <w:sz w:val="20"/>
          <w:szCs w:val="20"/>
          <w14:ligatures w14:val="none"/>
        </w:rPr>
        <w:t xml:space="preserve"> </w:t>
      </w:r>
      <w:r w:rsidR="00E050BD" w:rsidRPr="00F42702">
        <w:rPr>
          <w:rFonts w:ascii="Arial" w:eastAsia="Times New Roman" w:hAnsi="Arial" w:cs="Arial"/>
          <w:color w:val="EE0000"/>
          <w:kern w:val="0"/>
          <w:sz w:val="20"/>
          <w:szCs w:val="20"/>
          <w14:ligatures w14:val="none"/>
        </w:rPr>
        <w:t>with ½ coverboar</w:t>
      </w:r>
      <w:r w:rsidR="00F5193C">
        <w:rPr>
          <w:rFonts w:ascii="Arial" w:eastAsia="Times New Roman" w:hAnsi="Arial" w:cs="Arial"/>
          <w:color w:val="EE0000"/>
          <w:kern w:val="0"/>
          <w:sz w:val="20"/>
          <w:szCs w:val="20"/>
          <w14:ligatures w14:val="none"/>
        </w:rPr>
        <w:t xml:space="preserve">d. Other types such as PVC or EPDM may also be quoted as alternates, they must be listed as such and be additional to base bid. Any bids not containing TPO </w:t>
      </w:r>
      <w:r w:rsidR="002F60A2">
        <w:rPr>
          <w:rFonts w:ascii="Arial" w:eastAsia="Times New Roman" w:hAnsi="Arial" w:cs="Arial"/>
          <w:color w:val="EE0000"/>
          <w:kern w:val="0"/>
          <w:sz w:val="20"/>
          <w:szCs w:val="20"/>
          <w14:ligatures w14:val="none"/>
        </w:rPr>
        <w:t xml:space="preserve">membrane, not less than </w:t>
      </w:r>
      <w:r w:rsidR="00F5193C">
        <w:rPr>
          <w:rFonts w:ascii="Arial" w:eastAsia="Times New Roman" w:hAnsi="Arial" w:cs="Arial"/>
          <w:color w:val="EE0000"/>
          <w:kern w:val="0"/>
          <w:sz w:val="20"/>
          <w:szCs w:val="20"/>
          <w14:ligatures w14:val="none"/>
        </w:rPr>
        <w:t>60mil</w:t>
      </w:r>
      <w:r w:rsidR="002F60A2">
        <w:rPr>
          <w:rFonts w:ascii="Arial" w:eastAsia="Times New Roman" w:hAnsi="Arial" w:cs="Arial"/>
          <w:color w:val="EE0000"/>
          <w:kern w:val="0"/>
          <w:sz w:val="20"/>
          <w:szCs w:val="20"/>
          <w14:ligatures w14:val="none"/>
        </w:rPr>
        <w:t xml:space="preserve"> thickness</w:t>
      </w:r>
      <w:r w:rsidR="00F5193C">
        <w:rPr>
          <w:rFonts w:ascii="Arial" w:eastAsia="Times New Roman" w:hAnsi="Arial" w:cs="Arial"/>
          <w:color w:val="EE0000"/>
          <w:kern w:val="0"/>
          <w:sz w:val="20"/>
          <w:szCs w:val="20"/>
          <w14:ligatures w14:val="none"/>
        </w:rPr>
        <w:t xml:space="preserve"> as a base bid </w:t>
      </w:r>
      <w:r w:rsidR="002F60A2">
        <w:rPr>
          <w:rFonts w:ascii="Arial" w:eastAsia="Times New Roman" w:hAnsi="Arial" w:cs="Arial"/>
          <w:color w:val="EE0000"/>
          <w:kern w:val="0"/>
          <w:sz w:val="20"/>
          <w:szCs w:val="20"/>
          <w14:ligatures w14:val="none"/>
        </w:rPr>
        <w:t>may</w:t>
      </w:r>
      <w:r w:rsidR="00F5193C">
        <w:rPr>
          <w:rFonts w:ascii="Arial" w:eastAsia="Times New Roman" w:hAnsi="Arial" w:cs="Arial"/>
          <w:color w:val="EE0000"/>
          <w:kern w:val="0"/>
          <w:sz w:val="20"/>
          <w:szCs w:val="20"/>
          <w14:ligatures w14:val="none"/>
        </w:rPr>
        <w:t xml:space="preserve"> be rejected.</w:t>
      </w:r>
      <w:r w:rsidR="002F60A2">
        <w:rPr>
          <w:rFonts w:ascii="Arial" w:eastAsia="Times New Roman" w:hAnsi="Arial" w:cs="Arial"/>
          <w:color w:val="EE0000"/>
          <w:kern w:val="0"/>
          <w:sz w:val="20"/>
          <w:szCs w:val="20"/>
          <w14:ligatures w14:val="none"/>
        </w:rPr>
        <w:t xml:space="preserve"> Any deviations from basis of design will require owner approval 10 days prior to the bid due date.</w:t>
      </w:r>
    </w:p>
    <w:p w14:paraId="2A06D109" w14:textId="77777777"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project shall remain manufacturer-neutral unless otherwise directed by the Owner.</w:t>
      </w:r>
    </w:p>
    <w:p w14:paraId="45FA805D"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1A1B603A" w14:textId="3D40BCDC"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CONTRACTOR RESPONSIBILITIES</w:t>
      </w:r>
    </w:p>
    <w:p w14:paraId="7CA17B52"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Contractor shall be responsible for providing a complete and operational roofing system, including all work reasonably necessary to achieve a watertight, manufacturer-approved installation.</w:t>
      </w:r>
    </w:p>
    <w:p w14:paraId="5A04FBC3"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Responsibilities include, but are not limited to:</w:t>
      </w:r>
    </w:p>
    <w:p w14:paraId="7F62B172" w14:textId="580174D6" w:rsidR="00791B3A" w:rsidRDefault="00791B3A"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791B3A">
        <w:rPr>
          <w:rFonts w:ascii="Arial" w:eastAsia="Times New Roman" w:hAnsi="Arial" w:cs="Arial"/>
          <w:kern w:val="0"/>
          <w:sz w:val="20"/>
          <w:szCs w:val="20"/>
          <w14:ligatures w14:val="none"/>
        </w:rPr>
        <w:lastRenderedPageBreak/>
        <w:t>Project-specific roofing details based on actual as-built conditions</w:t>
      </w:r>
    </w:p>
    <w:p w14:paraId="0C3B552A" w14:textId="6804133B"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Site investigation and field verification.</w:t>
      </w:r>
    </w:p>
    <w:p w14:paraId="5B3EE042"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Coordination with the roofing manufacturer.</w:t>
      </w:r>
    </w:p>
    <w:p w14:paraId="162E2011"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Material handling and building access coordination.</w:t>
      </w:r>
    </w:p>
    <w:p w14:paraId="0290E8B9"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 preparation and substrate preparation.</w:t>
      </w:r>
    </w:p>
    <w:p w14:paraId="0C3CABB2"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Installation of cover board and membrane.</w:t>
      </w:r>
    </w:p>
    <w:p w14:paraId="0E937EC5"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Flashing and sheet metal work.</w:t>
      </w:r>
    </w:p>
    <w:p w14:paraId="4B731164"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Drainage and scupper modifications.</w:t>
      </w:r>
    </w:p>
    <w:p w14:paraId="186EFF03"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 venting, where required.</w:t>
      </w:r>
    </w:p>
    <w:p w14:paraId="7539D16E"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Lightning protection coordination.</w:t>
      </w:r>
    </w:p>
    <w:p w14:paraId="462463C5"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Manufacturer inspections.</w:t>
      </w:r>
    </w:p>
    <w:p w14:paraId="7D144B50"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Daily project reporting.</w:t>
      </w:r>
    </w:p>
    <w:p w14:paraId="0E9A3899" w14:textId="77777777" w:rsidR="00137CEB" w:rsidRPr="00137CEB" w:rsidRDefault="00137CEB" w:rsidP="00137CEB">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Final cleaning and closeout documentation.</w:t>
      </w:r>
    </w:p>
    <w:p w14:paraId="4D79F4DC" w14:textId="77777777"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Contractor shall include all reasonably anticipated costs associated with the Work in the Base Bid.</w:t>
      </w:r>
    </w:p>
    <w:p w14:paraId="5F9FC13E"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5AB38D5D" w14:textId="77777777"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FIELD VERIFICATION</w:t>
      </w:r>
    </w:p>
    <w:p w14:paraId="354302C6"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Prior to submitting a bid, the Contractor shall visit the project site and verify all existing conditions that may affect the work, this will be made possible with a mandatory site attendance pre-bid meeting.</w:t>
      </w:r>
    </w:p>
    <w:p w14:paraId="66CE4589"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Verification shall include, at a minimum:</w:t>
      </w:r>
    </w:p>
    <w:p w14:paraId="124E9049"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 dimensions and configuration.</w:t>
      </w:r>
    </w:p>
    <w:p w14:paraId="6B01E921"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Existing roof assembly thickness.</w:t>
      </w:r>
    </w:p>
    <w:p w14:paraId="43598210"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Existing roof slopes.</w:t>
      </w:r>
    </w:p>
    <w:p w14:paraId="5BDF6904"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Existing deck conditions.</w:t>
      </w:r>
    </w:p>
    <w:p w14:paraId="24CCAA0D"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Drain locations and elevations.</w:t>
      </w:r>
    </w:p>
    <w:p w14:paraId="5AA48844"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Scuppers and overflow provisions.</w:t>
      </w:r>
    </w:p>
    <w:p w14:paraId="750C86D8"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Curbs, penetrations, and rooftop equipment.</w:t>
      </w:r>
    </w:p>
    <w:p w14:paraId="7C9E0D1E"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 edges and sheet metal conditions.</w:t>
      </w:r>
    </w:p>
    <w:p w14:paraId="566A3374"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Lightning protection components.</w:t>
      </w:r>
    </w:p>
    <w:p w14:paraId="4344D736"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Elevator dimensions and weight limitations.</w:t>
      </w:r>
    </w:p>
    <w:p w14:paraId="430105F0"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Material staging areas.</w:t>
      </w:r>
    </w:p>
    <w:p w14:paraId="194DA16E" w14:textId="77777777" w:rsidR="00137CEB" w:rsidRP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Building access routes and restrictions.</w:t>
      </w:r>
    </w:p>
    <w:p w14:paraId="5236B940" w14:textId="77777777" w:rsidR="00137CEB" w:rsidRDefault="00137CEB"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Conduit and other components attached to the underside of the roof deck.</w:t>
      </w:r>
    </w:p>
    <w:p w14:paraId="0738C438" w14:textId="6862E008" w:rsidR="00791B3A" w:rsidRPr="00137CEB" w:rsidRDefault="00791B3A" w:rsidP="00137CEB">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791B3A">
        <w:rPr>
          <w:rFonts w:ascii="Arial" w:eastAsia="Times New Roman" w:hAnsi="Arial" w:cs="Arial"/>
          <w:kern w:val="0"/>
          <w:sz w:val="20"/>
          <w:szCs w:val="20"/>
          <w14:ligatures w14:val="none"/>
        </w:rPr>
        <w:t xml:space="preserve">Existing wood </w:t>
      </w:r>
      <w:proofErr w:type="spellStart"/>
      <w:r w:rsidRPr="00791B3A">
        <w:rPr>
          <w:rFonts w:ascii="Arial" w:eastAsia="Times New Roman" w:hAnsi="Arial" w:cs="Arial"/>
          <w:kern w:val="0"/>
          <w:sz w:val="20"/>
          <w:szCs w:val="20"/>
          <w14:ligatures w14:val="none"/>
        </w:rPr>
        <w:t>nailers</w:t>
      </w:r>
      <w:proofErr w:type="spellEnd"/>
      <w:r w:rsidRPr="00791B3A">
        <w:rPr>
          <w:rFonts w:ascii="Arial" w:eastAsia="Times New Roman" w:hAnsi="Arial" w:cs="Arial"/>
          <w:kern w:val="0"/>
          <w:sz w:val="20"/>
          <w:szCs w:val="20"/>
          <w14:ligatures w14:val="none"/>
        </w:rPr>
        <w:t>, blocking, edge securement, parapet conditions, roof edge metal, and termination conditions</w:t>
      </w:r>
      <w:r>
        <w:rPr>
          <w:rFonts w:ascii="Arial" w:eastAsia="Times New Roman" w:hAnsi="Arial" w:cs="Arial"/>
          <w:kern w:val="0"/>
          <w:sz w:val="20"/>
          <w:szCs w:val="20"/>
          <w14:ligatures w14:val="none"/>
        </w:rPr>
        <w:t>.</w:t>
      </w:r>
    </w:p>
    <w:p w14:paraId="186DA03F" w14:textId="77777777" w:rsidR="00137CEB" w:rsidRDefault="00137CEB" w:rsidP="00137CEB">
      <w:pPr>
        <w:spacing w:before="100" w:beforeAutospacing="1" w:after="100" w:afterAutospacing="1" w:line="240" w:lineRule="auto"/>
        <w:rPr>
          <w:rFonts w:ascii="Arial" w:eastAsia="Times New Roman" w:hAnsi="Arial" w:cs="Arial"/>
          <w:color w:val="C00000"/>
          <w:kern w:val="0"/>
          <w:sz w:val="20"/>
          <w:szCs w:val="20"/>
          <w14:ligatures w14:val="none"/>
        </w:rPr>
      </w:pPr>
      <w:r w:rsidRPr="00137CEB">
        <w:rPr>
          <w:rFonts w:ascii="Arial" w:eastAsia="Times New Roman" w:hAnsi="Arial" w:cs="Arial"/>
          <w:kern w:val="0"/>
          <w:sz w:val="20"/>
          <w:szCs w:val="20"/>
          <w14:ligatures w14:val="none"/>
        </w:rPr>
        <w:t>Submission of a bid shall constitute acknowledgment that the Contractor has familiarized itself with existing site conditions and project constraints.</w:t>
      </w:r>
      <w:r w:rsidRPr="00137CEB">
        <w:rPr>
          <w:rFonts w:ascii="Arial" w:eastAsia="Times New Roman" w:hAnsi="Arial" w:cs="Arial"/>
          <w:color w:val="C00000"/>
          <w:kern w:val="0"/>
          <w:sz w:val="20"/>
          <w:szCs w:val="20"/>
          <w14:ligatures w14:val="none"/>
        </w:rPr>
        <w:t>.</w:t>
      </w:r>
    </w:p>
    <w:p w14:paraId="0087EA8F"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40A95C1D" w14:textId="77777777"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FASTENER AND CONDUIT COORDINATION</w:t>
      </w:r>
    </w:p>
    <w:p w14:paraId="3C3FAC76" w14:textId="77D50AEE"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Electrical conduit and related components have been observed attached to the underside of the existing roof deck.</w:t>
      </w:r>
      <w:r w:rsidR="00791B3A" w:rsidRPr="00791B3A">
        <w:rPr>
          <w:rFonts w:ascii="Arial" w:eastAsia="Times New Roman" w:hAnsi="Arial" w:cs="Arial"/>
          <w:kern w:val="0"/>
          <w:sz w:val="20"/>
          <w:szCs w:val="20"/>
          <w14:ligatures w14:val="none"/>
        </w:rPr>
        <w:t xml:space="preserve"> The Contractor shall coordinate fastener type, fastener length, plate type, attachment pattern, and required embedment depth with the selected roofing manufacturer, fastener manufacturer, and third-party structural engineer prior to installation.</w:t>
      </w:r>
    </w:p>
    <w:p w14:paraId="71C8023B"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lastRenderedPageBreak/>
        <w:t>Prior to installation, the Contractor shall coordinate fastening activities to minimize the potential for damage to conduit, electrical systems, and concealed building components.</w:t>
      </w:r>
    </w:p>
    <w:p w14:paraId="210A89B2"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Contractor shall:</w:t>
      </w:r>
    </w:p>
    <w:p w14:paraId="2C5139AC" w14:textId="77777777" w:rsidR="00137CEB" w:rsidRPr="00137CEB" w:rsidRDefault="00137CEB" w:rsidP="00137CEB">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Review accessible underside-of-deck conditions.</w:t>
      </w:r>
    </w:p>
    <w:p w14:paraId="431E4451" w14:textId="77777777" w:rsidR="00137CEB" w:rsidRPr="00137CEB" w:rsidRDefault="00137CEB" w:rsidP="00137CEB">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Coordinate conduit locations with the Owner.</w:t>
      </w:r>
    </w:p>
    <w:p w14:paraId="7B2FA02E" w14:textId="77777777" w:rsidR="00137CEB" w:rsidRPr="00137CEB" w:rsidRDefault="00137CEB" w:rsidP="00137CEB">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Develop fastening layouts that avoid conflicts where practical.</w:t>
      </w:r>
    </w:p>
    <w:p w14:paraId="6D20ECDC" w14:textId="77777777" w:rsidR="00137CEB" w:rsidRPr="00137CEB" w:rsidRDefault="00137CEB" w:rsidP="00137CEB">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Verify required fastener embedment during installation.</w:t>
      </w:r>
    </w:p>
    <w:p w14:paraId="232BA058" w14:textId="77777777" w:rsidR="00137CEB" w:rsidRPr="00137CEB" w:rsidRDefault="00137CEB" w:rsidP="00137CEB">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Immediately report conflicts or unforeseen conditions.</w:t>
      </w:r>
    </w:p>
    <w:p w14:paraId="5BB32383" w14:textId="053AB5B7"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Any damage resulting from the Contractor’s operations shall be repaired at no additional cost to the Owner.</w:t>
      </w:r>
    </w:p>
    <w:p w14:paraId="6D8D6C5A"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7C14DE33" w14:textId="7A0EC0B2"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MATERIAL ACCESS AND BUILDING PROTECTION</w:t>
      </w:r>
    </w:p>
    <w:p w14:paraId="28B47496"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Crane access is not anticipated for this project.</w:t>
      </w:r>
    </w:p>
    <w:p w14:paraId="2DE9739D" w14:textId="544F0384"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All roofing materials shall be transported through the building utilizing available elevators and interior access routes</w:t>
      </w:r>
      <w:r w:rsidR="00791B3A" w:rsidRPr="00791B3A">
        <w:rPr>
          <w:rFonts w:ascii="Arial" w:eastAsia="Times New Roman" w:hAnsi="Arial" w:cs="Arial"/>
          <w:kern w:val="0"/>
          <w:sz w:val="20"/>
          <w:szCs w:val="20"/>
          <w14:ligatures w14:val="none"/>
        </w:rPr>
        <w:t>. Any additional labor, equipment, material breakdown, temporary protection, or sequencing required due to access limitations shall be included in the Base Bid.</w:t>
      </w:r>
    </w:p>
    <w:p w14:paraId="700525B3"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Contractor shall verify:</w:t>
      </w:r>
    </w:p>
    <w:p w14:paraId="108431CD" w14:textId="77777777" w:rsidR="00137CEB" w:rsidRPr="00137CEB" w:rsidRDefault="00137CEB" w:rsidP="00137CEB">
      <w:pPr>
        <w:numPr>
          <w:ilvl w:val="0"/>
          <w:numId w:val="5"/>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Elevator dimensions and capacities.</w:t>
      </w:r>
    </w:p>
    <w:p w14:paraId="33BC5909" w14:textId="0FB3AB70" w:rsidR="00791B3A" w:rsidRDefault="00137CEB" w:rsidP="00791B3A">
      <w:pPr>
        <w:numPr>
          <w:ilvl w:val="0"/>
          <w:numId w:val="5"/>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Access route limitations.</w:t>
      </w:r>
    </w:p>
    <w:p w14:paraId="64A69EBD" w14:textId="7CAEFA96" w:rsidR="00791B3A" w:rsidRPr="00791B3A" w:rsidRDefault="00791B3A" w:rsidP="00791B3A">
      <w:pPr>
        <w:numPr>
          <w:ilvl w:val="0"/>
          <w:numId w:val="5"/>
        </w:num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w:t>
      </w:r>
      <w:r w:rsidRPr="00791B3A">
        <w:rPr>
          <w:rFonts w:ascii="Arial" w:eastAsia="Times New Roman" w:hAnsi="Arial" w:cs="Arial"/>
          <w:kern w:val="0"/>
          <w:sz w:val="20"/>
          <w:szCs w:val="20"/>
          <w14:ligatures w14:val="none"/>
        </w:rPr>
        <w:t>hether the proposed access route is suitable for the size, weight, staging, and movement of roofing materials, tools, equipment, and personnel</w:t>
      </w:r>
    </w:p>
    <w:p w14:paraId="0B6BCCF8" w14:textId="77777777" w:rsidR="00137CEB" w:rsidRPr="00137CEB" w:rsidRDefault="00137CEB" w:rsidP="00137CEB">
      <w:pPr>
        <w:numPr>
          <w:ilvl w:val="0"/>
          <w:numId w:val="5"/>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Material staging constraints.</w:t>
      </w:r>
    </w:p>
    <w:p w14:paraId="41A300C3" w14:textId="77777777" w:rsidR="00137CEB" w:rsidRPr="00137CEB" w:rsidRDefault="00137CEB" w:rsidP="00137CEB">
      <w:pPr>
        <w:numPr>
          <w:ilvl w:val="0"/>
          <w:numId w:val="5"/>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Delivery sequencing requirements.</w:t>
      </w:r>
    </w:p>
    <w:p w14:paraId="25611B4C" w14:textId="77777777" w:rsidR="00137CEB" w:rsidRPr="00137CEB" w:rsidRDefault="00137CEB" w:rsidP="00137CEB">
      <w:pPr>
        <w:numPr>
          <w:ilvl w:val="0"/>
          <w:numId w:val="5"/>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Building operational restrictions.</w:t>
      </w:r>
    </w:p>
    <w:p w14:paraId="19610003"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Base Bid shall include all labor, equipment, protection measures, material handling, and coordination necessary to complete the Work under these conditions.</w:t>
      </w:r>
    </w:p>
    <w:p w14:paraId="394A3EEB" w14:textId="77777777"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Contractor shall provide protection for elevators, corridors, walls, doors, flooring, and other building finishes impacted by construction activities.</w:t>
      </w:r>
    </w:p>
    <w:p w14:paraId="5FE5A4CA"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7859F8E7" w14:textId="08D3290F" w:rsidR="00137CEB" w:rsidRPr="00137CEB" w:rsidRDefault="00137CEB" w:rsidP="00137CEB">
      <w:pPr>
        <w:numPr>
          <w:ilvl w:val="0"/>
          <w:numId w:val="14"/>
        </w:numPr>
        <w:spacing w:before="100" w:beforeAutospacing="1" w:after="100" w:afterAutospacing="1" w:line="240" w:lineRule="auto"/>
        <w:contextualSpacing/>
        <w:rPr>
          <w:rFonts w:ascii="Arial" w:eastAsia="Times New Roman" w:hAnsi="Arial" w:cs="Arial"/>
          <w:kern w:val="0"/>
          <w:sz w:val="20"/>
          <w:szCs w:val="20"/>
          <w14:ligatures w14:val="none"/>
        </w:rPr>
      </w:pPr>
      <w:r w:rsidRPr="00137CEB">
        <w:rPr>
          <w:rFonts w:ascii="Arial Black" w:eastAsia="Times New Roman" w:hAnsi="Arial Black" w:cs="Times New Roman"/>
          <w:b/>
          <w:bCs/>
          <w:kern w:val="0"/>
          <w:sz w:val="20"/>
          <w:szCs w:val="20"/>
          <w14:ligatures w14:val="none"/>
        </w:rPr>
        <w:t>ROOF VENTING AND MOISTURE MITIGATION</w:t>
      </w:r>
    </w:p>
    <w:p w14:paraId="2A195030" w14:textId="77777777" w:rsidR="00137CEB" w:rsidRPr="00137CEB" w:rsidRDefault="00137CEB" w:rsidP="00137CEB">
      <w:pPr>
        <w:spacing w:before="100" w:beforeAutospacing="1" w:after="100" w:afterAutospacing="1" w:line="240" w:lineRule="auto"/>
        <w:rPr>
          <w:rFonts w:ascii="Arial" w:eastAsia="Times New Roman" w:hAnsi="Arial" w:cs="Arial"/>
          <w:color w:val="000000"/>
          <w:kern w:val="0"/>
          <w:sz w:val="20"/>
          <w:szCs w:val="20"/>
          <w14:ligatures w14:val="none"/>
        </w:rPr>
      </w:pPr>
      <w:r w:rsidRPr="00137CEB">
        <w:rPr>
          <w:rFonts w:ascii="Arial" w:eastAsia="Times New Roman" w:hAnsi="Arial" w:cs="Arial"/>
          <w:color w:val="000000"/>
          <w:kern w:val="0"/>
          <w:sz w:val="20"/>
          <w:szCs w:val="20"/>
          <w14:ligatures w14:val="none"/>
        </w:rPr>
        <w:t>The Contractor shall coordinate all roof venting and moisture mitigation requirements with the selected roofing manufacturer.</w:t>
      </w:r>
    </w:p>
    <w:p w14:paraId="2826167C" w14:textId="77777777" w:rsidR="00137CEB" w:rsidRPr="00137CEB" w:rsidRDefault="00137CEB" w:rsidP="00137CEB">
      <w:pPr>
        <w:spacing w:before="100" w:beforeAutospacing="1" w:after="100" w:afterAutospacing="1" w:line="240" w:lineRule="auto"/>
        <w:rPr>
          <w:rFonts w:ascii="Arial" w:eastAsia="Times New Roman" w:hAnsi="Arial" w:cs="Arial"/>
          <w:color w:val="000000"/>
          <w:kern w:val="0"/>
          <w:sz w:val="20"/>
          <w:szCs w:val="20"/>
          <w14:ligatures w14:val="none"/>
        </w:rPr>
      </w:pPr>
      <w:r w:rsidRPr="00137CEB">
        <w:rPr>
          <w:rFonts w:ascii="Arial" w:eastAsia="Times New Roman" w:hAnsi="Arial" w:cs="Arial"/>
          <w:color w:val="000000"/>
          <w:kern w:val="0"/>
          <w:sz w:val="20"/>
          <w:szCs w:val="20"/>
          <w14:ligatures w14:val="none"/>
        </w:rPr>
        <w:t>Where roof vents are required:</w:t>
      </w:r>
    </w:p>
    <w:p w14:paraId="58394CBE" w14:textId="77777777" w:rsidR="00137CEB" w:rsidRPr="00137CEB" w:rsidRDefault="00137CEB" w:rsidP="00137CEB">
      <w:pPr>
        <w:numPr>
          <w:ilvl w:val="0"/>
          <w:numId w:val="6"/>
        </w:numPr>
        <w:spacing w:before="100" w:beforeAutospacing="1" w:after="100" w:afterAutospacing="1" w:line="240" w:lineRule="auto"/>
        <w:rPr>
          <w:rFonts w:ascii="Arial" w:eastAsia="Times New Roman" w:hAnsi="Arial" w:cs="Arial"/>
          <w:color w:val="000000"/>
          <w:kern w:val="0"/>
          <w:sz w:val="20"/>
          <w:szCs w:val="20"/>
          <w14:ligatures w14:val="none"/>
        </w:rPr>
      </w:pPr>
      <w:r w:rsidRPr="00137CEB">
        <w:rPr>
          <w:rFonts w:ascii="Arial" w:eastAsia="Times New Roman" w:hAnsi="Arial" w:cs="Arial"/>
          <w:color w:val="000000"/>
          <w:kern w:val="0"/>
          <w:sz w:val="20"/>
          <w:szCs w:val="20"/>
          <w14:ligatures w14:val="none"/>
        </w:rPr>
        <w:t>Vents shall extend to the existing roof deck unless otherwise approved by the manufacturer.</w:t>
      </w:r>
    </w:p>
    <w:p w14:paraId="2941E99F" w14:textId="77777777" w:rsidR="00137CEB" w:rsidRPr="00137CEB" w:rsidRDefault="00137CEB" w:rsidP="00137CEB">
      <w:pPr>
        <w:numPr>
          <w:ilvl w:val="0"/>
          <w:numId w:val="6"/>
        </w:numPr>
        <w:spacing w:before="100" w:beforeAutospacing="1" w:after="100" w:afterAutospacing="1" w:line="240" w:lineRule="auto"/>
        <w:rPr>
          <w:rFonts w:ascii="Arial" w:eastAsia="Times New Roman" w:hAnsi="Arial" w:cs="Arial"/>
          <w:color w:val="000000"/>
          <w:kern w:val="0"/>
          <w:sz w:val="20"/>
          <w:szCs w:val="20"/>
          <w14:ligatures w14:val="none"/>
        </w:rPr>
      </w:pPr>
      <w:r w:rsidRPr="00137CEB">
        <w:rPr>
          <w:rFonts w:ascii="Arial" w:eastAsia="Times New Roman" w:hAnsi="Arial" w:cs="Arial"/>
          <w:color w:val="000000"/>
          <w:kern w:val="0"/>
          <w:sz w:val="20"/>
          <w:szCs w:val="20"/>
          <w14:ligatures w14:val="none"/>
        </w:rPr>
        <w:t>Vent quantity, spacing, and locations shall be manufacturer-approved.</w:t>
      </w:r>
    </w:p>
    <w:p w14:paraId="60AC2F02" w14:textId="77777777" w:rsidR="00137CEB" w:rsidRDefault="00137CEB" w:rsidP="00137CEB">
      <w:pPr>
        <w:numPr>
          <w:ilvl w:val="0"/>
          <w:numId w:val="6"/>
        </w:numPr>
        <w:spacing w:before="100" w:beforeAutospacing="1" w:after="100" w:afterAutospacing="1" w:line="240" w:lineRule="auto"/>
        <w:rPr>
          <w:rFonts w:ascii="Arial" w:eastAsia="Times New Roman" w:hAnsi="Arial" w:cs="Arial"/>
          <w:color w:val="000000"/>
          <w:kern w:val="0"/>
          <w:sz w:val="20"/>
          <w:szCs w:val="20"/>
          <w14:ligatures w14:val="none"/>
        </w:rPr>
      </w:pPr>
      <w:r w:rsidRPr="00137CEB">
        <w:rPr>
          <w:rFonts w:ascii="Arial" w:eastAsia="Times New Roman" w:hAnsi="Arial" w:cs="Arial"/>
          <w:color w:val="000000"/>
          <w:kern w:val="0"/>
          <w:sz w:val="20"/>
          <w:szCs w:val="20"/>
          <w14:ligatures w14:val="none"/>
        </w:rPr>
        <w:t>Vent installations shall not interfere with drainage systems, rooftop equipment, structural elements, or concealed utilities.</w:t>
      </w:r>
    </w:p>
    <w:p w14:paraId="14C66056" w14:textId="0D32D14B" w:rsidR="00137CEB" w:rsidRPr="00137CEB" w:rsidRDefault="000D7497" w:rsidP="00137CEB">
      <w:pPr>
        <w:numPr>
          <w:ilvl w:val="0"/>
          <w:numId w:val="6"/>
        </w:numPr>
        <w:spacing w:before="100" w:beforeAutospacing="1" w:after="100" w:afterAutospacing="1" w:line="240" w:lineRule="auto"/>
        <w:rPr>
          <w:rFonts w:ascii="Arial" w:eastAsia="Times New Roman" w:hAnsi="Arial" w:cs="Arial"/>
          <w:color w:val="000000"/>
          <w:kern w:val="0"/>
          <w:sz w:val="20"/>
          <w:szCs w:val="20"/>
          <w14:ligatures w14:val="none"/>
        </w:rPr>
      </w:pPr>
      <w:r w:rsidRPr="000D7497">
        <w:rPr>
          <w:rFonts w:ascii="Arial" w:eastAsia="Times New Roman" w:hAnsi="Arial" w:cs="Arial"/>
          <w:color w:val="000000"/>
          <w:kern w:val="0"/>
          <w:sz w:val="20"/>
          <w:szCs w:val="20"/>
          <w14:ligatures w14:val="none"/>
        </w:rPr>
        <w:lastRenderedPageBreak/>
        <w:t>Written confirmation from the selected roofing manufacturer shall be provided prior to construction confirming whether roof venting is required and identifying the required vent type, quantity, spacing, locations, installation procedures, and warranty implications.</w:t>
      </w:r>
    </w:p>
    <w:p w14:paraId="7CD3145B" w14:textId="4DF9C108"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DRAINAGE AND SCUPPER MODIFICATIONS</w:t>
      </w:r>
    </w:p>
    <w:p w14:paraId="7C5C9FB8"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proposed overlay assembly will increase the finished roof elevation.</w:t>
      </w:r>
    </w:p>
    <w:p w14:paraId="0868584C"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Contractor shall evaluate existing drainage systems and verify compatibility with the proposed roofing assembly, including:</w:t>
      </w:r>
    </w:p>
    <w:p w14:paraId="2610183A" w14:textId="77777777" w:rsidR="00137CEB" w:rsidRPr="00137CEB" w:rsidRDefault="00137CEB" w:rsidP="00137CEB">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 drains.</w:t>
      </w:r>
    </w:p>
    <w:p w14:paraId="527E40E3" w14:textId="77777777" w:rsidR="00137CEB" w:rsidRPr="00137CEB" w:rsidRDefault="00137CEB" w:rsidP="00137CEB">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Scuppers.</w:t>
      </w:r>
    </w:p>
    <w:p w14:paraId="508C19CF" w14:textId="77777777" w:rsidR="00137CEB" w:rsidRPr="00137CEB" w:rsidRDefault="00137CEB" w:rsidP="00137CEB">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Overflow provisions.</w:t>
      </w:r>
    </w:p>
    <w:p w14:paraId="29C6EFC5" w14:textId="77777777" w:rsidR="00137CEB" w:rsidRPr="00137CEB" w:rsidRDefault="00137CEB" w:rsidP="00137CEB">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Drainage capacity.</w:t>
      </w:r>
    </w:p>
    <w:p w14:paraId="4FE91CAD" w14:textId="7023ADAE"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Special attention shall be given to the Tower II penthouse roof scupper to ensure that increased roof thickness does not adversely affect drainage or overflow performance.</w:t>
      </w:r>
      <w:r w:rsidR="000D7497" w:rsidRPr="000D7497">
        <w:t xml:space="preserve"> </w:t>
      </w:r>
      <w:r w:rsidR="000D7497" w:rsidRPr="000D7497">
        <w:rPr>
          <w:rFonts w:ascii="Arial" w:eastAsia="Times New Roman" w:hAnsi="Arial" w:cs="Arial"/>
          <w:kern w:val="0"/>
          <w:sz w:val="20"/>
          <w:szCs w:val="20"/>
          <w14:ligatures w14:val="none"/>
        </w:rPr>
        <w:t>Scupper modifications, overflow provisions, sheet metal transitions, and related drainage work shall be coordinated with the selected roofing manufacturer and shall be acceptable for the intended warranty</w:t>
      </w:r>
    </w:p>
    <w:p w14:paraId="3CFDF6F5" w14:textId="77777777"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Base Bid shall include all modifications necessary to maintain proper drainage and watertight performance.</w:t>
      </w:r>
    </w:p>
    <w:p w14:paraId="6224A035"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75F7F43C" w14:textId="77777777"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FLASHINGS, PENETRATIONS, AND ROOF EDGES</w:t>
      </w:r>
    </w:p>
    <w:p w14:paraId="44619CD4"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Contractor shall provide complete integration of the new roofing system with all existing roof conditions.</w:t>
      </w:r>
    </w:p>
    <w:p w14:paraId="6FCA54BE"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Work shall include flashing and weatherproofing of:</w:t>
      </w:r>
    </w:p>
    <w:p w14:paraId="4021F429" w14:textId="77777777" w:rsidR="00137CEB" w:rsidRPr="00137CEB" w:rsidRDefault="00137CEB" w:rsidP="00137CEB">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Curbs.</w:t>
      </w:r>
    </w:p>
    <w:p w14:paraId="71A09B8A" w14:textId="77777777" w:rsidR="00137CEB" w:rsidRPr="00137CEB" w:rsidRDefault="00137CEB" w:rsidP="00137CEB">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Pipe penetrations.</w:t>
      </w:r>
    </w:p>
    <w:p w14:paraId="397BE462" w14:textId="77777777" w:rsidR="00137CEB" w:rsidRPr="00137CEB" w:rsidRDefault="00137CEB" w:rsidP="00137CEB">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Equipment supports.</w:t>
      </w:r>
    </w:p>
    <w:p w14:paraId="60F56921" w14:textId="77777777" w:rsidR="00137CEB" w:rsidRPr="00137CEB" w:rsidRDefault="00137CEB" w:rsidP="00137CEB">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 drains.</w:t>
      </w:r>
    </w:p>
    <w:p w14:paraId="41CEF58C" w14:textId="77777777" w:rsidR="00137CEB" w:rsidRPr="00137CEB" w:rsidRDefault="00137CEB" w:rsidP="00137CEB">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Scuppers.</w:t>
      </w:r>
    </w:p>
    <w:p w14:paraId="3BAEDE8A" w14:textId="77777777" w:rsidR="00137CEB" w:rsidRPr="00137CEB" w:rsidRDefault="00137CEB" w:rsidP="00137CEB">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 edges.</w:t>
      </w:r>
    </w:p>
    <w:p w14:paraId="3E9C3670" w14:textId="77777777" w:rsidR="00137CEB" w:rsidRPr="00137CEB" w:rsidRDefault="00137CEB" w:rsidP="00137CEB">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Sheet metal transitions.</w:t>
      </w:r>
    </w:p>
    <w:p w14:paraId="09E14C85" w14:textId="77777777" w:rsidR="00137CEB" w:rsidRPr="00137CEB" w:rsidRDefault="00137CEB" w:rsidP="00137CEB">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Termination conditions.</w:t>
      </w:r>
    </w:p>
    <w:p w14:paraId="23413806" w14:textId="060FBA00"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All flashing and sheet metal work shall comply with manufacturer requirements and warranty criteria.</w:t>
      </w:r>
      <w:r w:rsidR="000D7497" w:rsidRPr="000D7497">
        <w:t xml:space="preserve"> </w:t>
      </w:r>
      <w:r w:rsidR="000D7497" w:rsidRPr="000D7497">
        <w:rPr>
          <w:rFonts w:ascii="Arial" w:eastAsia="Times New Roman" w:hAnsi="Arial" w:cs="Arial"/>
          <w:kern w:val="0"/>
          <w:sz w:val="20"/>
          <w:szCs w:val="20"/>
          <w14:ligatures w14:val="none"/>
        </w:rPr>
        <w:t>Project-specific roofing details shall be prepared based on actual as-built conditions and shall comply with the selected roofing manufacturer’s requirements, applicable code requirements, and recognized roofing industry standards, including NRCA guidance where applicable.</w:t>
      </w:r>
    </w:p>
    <w:p w14:paraId="369F7960"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180F1061" w14:textId="77777777"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WIND UPLIFT AND EDGE SECUREMENT</w:t>
      </w:r>
    </w:p>
    <w:p w14:paraId="14F416AF"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roofing assembly shall be designed and installed to comply with:</w:t>
      </w:r>
    </w:p>
    <w:p w14:paraId="7316E8F3" w14:textId="77777777" w:rsidR="00137CEB" w:rsidRPr="00137CEB" w:rsidRDefault="00137CEB" w:rsidP="00137CEB">
      <w:pPr>
        <w:numPr>
          <w:ilvl w:val="0"/>
          <w:numId w:val="9"/>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Applicable building codes.</w:t>
      </w:r>
    </w:p>
    <w:p w14:paraId="50F3A704" w14:textId="77777777" w:rsidR="00137CEB" w:rsidRPr="00137CEB" w:rsidRDefault="00137CEB" w:rsidP="00137CEB">
      <w:pPr>
        <w:numPr>
          <w:ilvl w:val="0"/>
          <w:numId w:val="9"/>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lastRenderedPageBreak/>
        <w:t>ASCE 7 wind design requirements.</w:t>
      </w:r>
    </w:p>
    <w:p w14:paraId="2E5B1E4B" w14:textId="77777777" w:rsidR="00137CEB" w:rsidRPr="00137CEB" w:rsidRDefault="00137CEB" w:rsidP="00137CEB">
      <w:pPr>
        <w:numPr>
          <w:ilvl w:val="0"/>
          <w:numId w:val="9"/>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Manufacturer requirements.</w:t>
      </w:r>
    </w:p>
    <w:p w14:paraId="78A5F4EA" w14:textId="77777777" w:rsidR="00137CEB" w:rsidRPr="00137CEB" w:rsidRDefault="00137CEB" w:rsidP="00137CEB">
      <w:pPr>
        <w:numPr>
          <w:ilvl w:val="0"/>
          <w:numId w:val="9"/>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Warranty requirements.</w:t>
      </w:r>
    </w:p>
    <w:p w14:paraId="11B1B4C4"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 xml:space="preserve">The Contractor shall include all attachment enhancements necessary to satisfy project-specific wind uplift requirements, including perimeter securement, corner securement, roof edge attachment, wood </w:t>
      </w:r>
      <w:proofErr w:type="spellStart"/>
      <w:r w:rsidRPr="00137CEB">
        <w:rPr>
          <w:rFonts w:ascii="Arial" w:eastAsia="Times New Roman" w:hAnsi="Arial" w:cs="Arial"/>
          <w:kern w:val="0"/>
          <w:sz w:val="20"/>
          <w:szCs w:val="20"/>
          <w14:ligatures w14:val="none"/>
        </w:rPr>
        <w:t>nailer</w:t>
      </w:r>
      <w:proofErr w:type="spellEnd"/>
      <w:r w:rsidRPr="00137CEB">
        <w:rPr>
          <w:rFonts w:ascii="Arial" w:eastAsia="Times New Roman" w:hAnsi="Arial" w:cs="Arial"/>
          <w:kern w:val="0"/>
          <w:sz w:val="20"/>
          <w:szCs w:val="20"/>
          <w14:ligatures w14:val="none"/>
        </w:rPr>
        <w:t xml:space="preserve"> modifications, blocking, and related components.</w:t>
      </w:r>
    </w:p>
    <w:p w14:paraId="7BC6450E" w14:textId="508A177A"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 edge systems shall comply with applicable ANSI/SPRI ES-1 requirements where required.</w:t>
      </w:r>
      <w:r w:rsidR="000D7497" w:rsidRPr="000D7497">
        <w:t xml:space="preserve"> </w:t>
      </w:r>
      <w:r w:rsidR="000D7497" w:rsidRPr="000D7497">
        <w:rPr>
          <w:rFonts w:ascii="Arial" w:eastAsia="Times New Roman" w:hAnsi="Arial" w:cs="Arial"/>
          <w:kern w:val="0"/>
          <w:sz w:val="20"/>
          <w:szCs w:val="20"/>
          <w14:ligatures w14:val="none"/>
        </w:rPr>
        <w:t xml:space="preserve">The Contractor shall not assume that manufacturer-standard attachment patterns alone address all project-specific perimeter, edge, </w:t>
      </w:r>
      <w:proofErr w:type="spellStart"/>
      <w:r w:rsidR="000D7497" w:rsidRPr="000D7497">
        <w:rPr>
          <w:rFonts w:ascii="Arial" w:eastAsia="Times New Roman" w:hAnsi="Arial" w:cs="Arial"/>
          <w:kern w:val="0"/>
          <w:sz w:val="20"/>
          <w:szCs w:val="20"/>
          <w14:ligatures w14:val="none"/>
        </w:rPr>
        <w:t>nailer</w:t>
      </w:r>
      <w:proofErr w:type="spellEnd"/>
      <w:r w:rsidR="000D7497" w:rsidRPr="000D7497">
        <w:rPr>
          <w:rFonts w:ascii="Arial" w:eastAsia="Times New Roman" w:hAnsi="Arial" w:cs="Arial"/>
          <w:kern w:val="0"/>
          <w:sz w:val="20"/>
          <w:szCs w:val="20"/>
          <w14:ligatures w14:val="none"/>
        </w:rPr>
        <w:t xml:space="preserve">, and wind uplift requirements. Required modifications to the roof assembly, fastener spacing, peel strips or peel stops, perimeter securement, edge metal, blocking, </w:t>
      </w:r>
      <w:proofErr w:type="spellStart"/>
      <w:r w:rsidR="000D7497" w:rsidRPr="000D7497">
        <w:rPr>
          <w:rFonts w:ascii="Arial" w:eastAsia="Times New Roman" w:hAnsi="Arial" w:cs="Arial"/>
          <w:kern w:val="0"/>
          <w:sz w:val="20"/>
          <w:szCs w:val="20"/>
          <w14:ligatures w14:val="none"/>
        </w:rPr>
        <w:t>nailers</w:t>
      </w:r>
      <w:proofErr w:type="spellEnd"/>
      <w:r w:rsidR="000D7497" w:rsidRPr="000D7497">
        <w:rPr>
          <w:rFonts w:ascii="Arial" w:eastAsia="Times New Roman" w:hAnsi="Arial" w:cs="Arial"/>
          <w:kern w:val="0"/>
          <w:sz w:val="20"/>
          <w:szCs w:val="20"/>
          <w14:ligatures w14:val="none"/>
        </w:rPr>
        <w:t>, or sheet metal attachment shall be coordinated and included in the Base Bid where reasonably identifiable prior to bidding.</w:t>
      </w:r>
    </w:p>
    <w:p w14:paraId="6E95CB64" w14:textId="77777777" w:rsidR="000D7497" w:rsidRPr="00137CEB" w:rsidRDefault="000D7497" w:rsidP="00137CEB">
      <w:pPr>
        <w:spacing w:before="100" w:beforeAutospacing="1" w:after="100" w:afterAutospacing="1" w:line="240" w:lineRule="auto"/>
        <w:rPr>
          <w:rFonts w:ascii="Arial" w:eastAsia="Times New Roman" w:hAnsi="Arial" w:cs="Arial"/>
          <w:kern w:val="0"/>
          <w:sz w:val="20"/>
          <w:szCs w:val="20"/>
          <w14:ligatures w14:val="none"/>
        </w:rPr>
      </w:pPr>
    </w:p>
    <w:p w14:paraId="18CB16CD" w14:textId="77777777"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LIGHTNING PROTECTION</w:t>
      </w:r>
    </w:p>
    <w:p w14:paraId="42367E54" w14:textId="168080F0" w:rsidR="00137CEB" w:rsidRPr="004B1270" w:rsidRDefault="004B1270" w:rsidP="00137CEB">
      <w:pPr>
        <w:spacing w:before="100" w:beforeAutospacing="1" w:after="100" w:afterAutospacing="1" w:line="240" w:lineRule="auto"/>
        <w:rPr>
          <w:rFonts w:ascii="Arial" w:eastAsia="Times New Roman" w:hAnsi="Arial" w:cs="Arial"/>
          <w:color w:val="000000" w:themeColor="text1"/>
          <w:kern w:val="0"/>
          <w:sz w:val="20"/>
          <w:szCs w:val="20"/>
          <w14:ligatures w14:val="none"/>
        </w:rPr>
      </w:pPr>
      <w:r w:rsidRPr="004B1270">
        <w:rPr>
          <w:rFonts w:ascii="Arial" w:hAnsi="Arial" w:cs="Arial"/>
          <w:color w:val="000000" w:themeColor="text1"/>
          <w:kern w:val="0"/>
          <w:sz w:val="20"/>
          <w:szCs w:val="20"/>
        </w:rPr>
        <w:t>Existing lightning protection shall be removed, temporarily stored, cleaned, reinstalled, tested, inspected, and certified as part of the Base Bid. Couplings and terminations shall be cleaned prior to reinstallation. If the alternate for complete replacement of the system is accepted by the Owner, the following shall be satisfied</w:t>
      </w:r>
    </w:p>
    <w:p w14:paraId="3F993DC6" w14:textId="77777777" w:rsidR="00137CEB" w:rsidRPr="00137CEB" w:rsidRDefault="00137CEB" w:rsidP="00137CEB">
      <w:pPr>
        <w:numPr>
          <w:ilvl w:val="0"/>
          <w:numId w:val="15"/>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Contractor shall coordinate with a qualified lightning protection contractor.</w:t>
      </w:r>
    </w:p>
    <w:p w14:paraId="74E3A5ED" w14:textId="40585879" w:rsidR="00137CEB" w:rsidRPr="00137CEB" w:rsidRDefault="00137CEB" w:rsidP="00137CEB">
      <w:pPr>
        <w:numPr>
          <w:ilvl w:val="0"/>
          <w:numId w:val="15"/>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Systems shall be installed and certified after roofing work is completed.</w:t>
      </w:r>
    </w:p>
    <w:p w14:paraId="5C615C7F" w14:textId="77777777" w:rsidR="00137CEB" w:rsidRDefault="00137CEB" w:rsidP="00137CEB">
      <w:pPr>
        <w:numPr>
          <w:ilvl w:val="0"/>
          <w:numId w:val="15"/>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Coordination shall maintain warranty compliance.</w:t>
      </w:r>
    </w:p>
    <w:p w14:paraId="1FEC1281" w14:textId="00510C7A" w:rsidR="0064524A" w:rsidRDefault="0064524A" w:rsidP="00137CEB">
      <w:pPr>
        <w:numPr>
          <w:ilvl w:val="0"/>
          <w:numId w:val="15"/>
        </w:num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Any adhesion or mounting systems must not void membrane or roof system manufacturer warranty.</w:t>
      </w:r>
    </w:p>
    <w:p w14:paraId="6AC30A26" w14:textId="77777777" w:rsidR="00137CEB" w:rsidRPr="00137CEB" w:rsidRDefault="00137CEB" w:rsidP="00137CEB">
      <w:pPr>
        <w:spacing w:before="100" w:beforeAutospacing="1" w:after="100" w:afterAutospacing="1" w:line="240" w:lineRule="auto"/>
        <w:ind w:left="720"/>
        <w:rPr>
          <w:rFonts w:ascii="Arial" w:eastAsia="Times New Roman" w:hAnsi="Arial" w:cs="Arial"/>
          <w:kern w:val="0"/>
          <w:sz w:val="20"/>
          <w:szCs w:val="20"/>
          <w14:ligatures w14:val="none"/>
        </w:rPr>
      </w:pPr>
    </w:p>
    <w:p w14:paraId="1E266774" w14:textId="77777777" w:rsidR="00137CEB" w:rsidRPr="00137CEB" w:rsidRDefault="00137CEB" w:rsidP="00137CEB">
      <w:pPr>
        <w:numPr>
          <w:ilvl w:val="0"/>
          <w:numId w:val="14"/>
        </w:numPr>
        <w:spacing w:before="100" w:beforeAutospacing="1" w:after="100" w:afterAutospacing="1" w:line="240" w:lineRule="auto"/>
        <w:contextualSpacing/>
        <w:rPr>
          <w:rFonts w:ascii="Arial" w:eastAsia="Times New Roman" w:hAnsi="Arial" w:cs="Arial"/>
          <w:kern w:val="0"/>
          <w:sz w:val="20"/>
          <w:szCs w:val="20"/>
          <w14:ligatures w14:val="none"/>
        </w:rPr>
      </w:pPr>
      <w:r w:rsidRPr="00137CEB">
        <w:rPr>
          <w:rFonts w:ascii="Arial Black" w:eastAsia="Times New Roman" w:hAnsi="Arial Black" w:cs="Times New Roman"/>
          <w:b/>
          <w:bCs/>
          <w:kern w:val="0"/>
          <w:sz w:val="20"/>
          <w:szCs w:val="20"/>
          <w14:ligatures w14:val="none"/>
        </w:rPr>
        <w:t>OCCUPIED BUILDING REQUIREMENTS</w:t>
      </w:r>
    </w:p>
    <w:p w14:paraId="425B9586"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building will remain occupied during construction.</w:t>
      </w:r>
    </w:p>
    <w:p w14:paraId="4E83FAFD"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Contractor shall conduct operations in a manner that minimizes disruption to tenants and building operations and shall provide temporary protection for:</w:t>
      </w:r>
    </w:p>
    <w:p w14:paraId="3840966D" w14:textId="77777777" w:rsidR="00137CEB" w:rsidRPr="00137CEB" w:rsidRDefault="00137CEB" w:rsidP="00137CEB">
      <w:pPr>
        <w:numPr>
          <w:ilvl w:val="0"/>
          <w:numId w:val="10"/>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Building occupants.</w:t>
      </w:r>
    </w:p>
    <w:p w14:paraId="20D79743" w14:textId="77777777" w:rsidR="00137CEB" w:rsidRPr="00137CEB" w:rsidRDefault="00137CEB" w:rsidP="00137CEB">
      <w:pPr>
        <w:numPr>
          <w:ilvl w:val="0"/>
          <w:numId w:val="10"/>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Elevators.</w:t>
      </w:r>
    </w:p>
    <w:p w14:paraId="09D299A5" w14:textId="77777777" w:rsidR="00137CEB" w:rsidRPr="00137CEB" w:rsidRDefault="00137CEB" w:rsidP="00137CEB">
      <w:pPr>
        <w:numPr>
          <w:ilvl w:val="0"/>
          <w:numId w:val="10"/>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Corridors and access routes.</w:t>
      </w:r>
    </w:p>
    <w:p w14:paraId="6F5CFA2C" w14:textId="77777777" w:rsidR="00137CEB" w:rsidRPr="00137CEB" w:rsidRDefault="00137CEB" w:rsidP="00137CEB">
      <w:pPr>
        <w:numPr>
          <w:ilvl w:val="0"/>
          <w:numId w:val="10"/>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Interior finishes.</w:t>
      </w:r>
    </w:p>
    <w:p w14:paraId="5CF662C4" w14:textId="77777777" w:rsidR="00137CEB" w:rsidRPr="00137CEB" w:rsidRDefault="00137CEB" w:rsidP="00137CEB">
      <w:pPr>
        <w:numPr>
          <w:ilvl w:val="0"/>
          <w:numId w:val="10"/>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Rooftop equipment.</w:t>
      </w:r>
    </w:p>
    <w:p w14:paraId="7337F1E9" w14:textId="77777777" w:rsidR="00137CEB" w:rsidRPr="00137CEB" w:rsidRDefault="00137CEB" w:rsidP="00137CEB">
      <w:pPr>
        <w:numPr>
          <w:ilvl w:val="0"/>
          <w:numId w:val="10"/>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Adjacent roof areas.</w:t>
      </w:r>
    </w:p>
    <w:p w14:paraId="44486963" w14:textId="77777777" w:rsidR="00137CEB" w:rsidRPr="00137CEB" w:rsidRDefault="00137CEB" w:rsidP="00137CEB">
      <w:pPr>
        <w:numPr>
          <w:ilvl w:val="0"/>
          <w:numId w:val="10"/>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Areas below active work zones.</w:t>
      </w:r>
    </w:p>
    <w:p w14:paraId="28FFCA9E" w14:textId="6C058C3A"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Contractor shall coordinate disruptive activities with the Owner in advance.</w:t>
      </w:r>
    </w:p>
    <w:p w14:paraId="7443C07A" w14:textId="76DFA9B1" w:rsidR="005507DA" w:rsidRDefault="005507DA" w:rsidP="005507DA">
      <w:pPr>
        <w:pStyle w:val="ListParagraph"/>
        <w:numPr>
          <w:ilvl w:val="0"/>
          <w:numId w:val="14"/>
        </w:numPr>
        <w:shd w:val="clear" w:color="auto" w:fill="FFFFFF"/>
        <w:spacing w:beforeAutospacing="1" w:after="0" w:afterAutospacing="1" w:line="240" w:lineRule="auto"/>
        <w:textAlignment w:val="baseline"/>
        <w:rPr>
          <w:rFonts w:ascii="Arial Black" w:eastAsia="Times New Roman" w:hAnsi="Arial Black" w:cs="Segoe UI"/>
          <w:b/>
          <w:bCs/>
          <w:color w:val="000000"/>
          <w:kern w:val="0"/>
          <w:sz w:val="20"/>
          <w:szCs w:val="20"/>
          <w14:ligatures w14:val="none"/>
        </w:rPr>
      </w:pPr>
      <w:r w:rsidRPr="005507DA">
        <w:rPr>
          <w:rFonts w:ascii="Arial Black" w:eastAsia="Times New Roman" w:hAnsi="Arial Black" w:cs="Segoe UI"/>
          <w:b/>
          <w:bCs/>
          <w:color w:val="000000"/>
          <w:kern w:val="0"/>
          <w:sz w:val="20"/>
          <w:szCs w:val="20"/>
          <w14:ligatures w14:val="none"/>
        </w:rPr>
        <w:t xml:space="preserve">TEMPORARY PROTECTION UNTIL </w:t>
      </w:r>
      <w:r>
        <w:rPr>
          <w:rFonts w:ascii="Arial Black" w:eastAsia="Times New Roman" w:hAnsi="Arial Black" w:cs="Segoe UI"/>
          <w:b/>
          <w:bCs/>
          <w:color w:val="000000"/>
          <w:kern w:val="0"/>
          <w:sz w:val="20"/>
          <w:szCs w:val="20"/>
          <w14:ligatures w14:val="none"/>
        </w:rPr>
        <w:t xml:space="preserve">FINAL </w:t>
      </w:r>
      <w:r w:rsidRPr="005507DA">
        <w:rPr>
          <w:rFonts w:ascii="Arial Black" w:eastAsia="Times New Roman" w:hAnsi="Arial Black" w:cs="Segoe UI"/>
          <w:b/>
          <w:bCs/>
          <w:color w:val="000000"/>
          <w:kern w:val="0"/>
          <w:sz w:val="20"/>
          <w:szCs w:val="20"/>
          <w14:ligatures w14:val="none"/>
        </w:rPr>
        <w:t>ROOF IS INSTALLED</w:t>
      </w:r>
    </w:p>
    <w:p w14:paraId="38DE5746" w14:textId="1EC12F64" w:rsidR="005507DA" w:rsidRPr="005507DA" w:rsidRDefault="005507DA" w:rsidP="005507DA">
      <w:pPr>
        <w:shd w:val="clear" w:color="auto" w:fill="FFFFFF"/>
        <w:spacing w:beforeAutospacing="1" w:after="0" w:afterAutospacing="1" w:line="240" w:lineRule="auto"/>
        <w:textAlignment w:val="baseline"/>
        <w:rPr>
          <w:rFonts w:ascii="Arial Black" w:eastAsia="Times New Roman" w:hAnsi="Arial Black" w:cs="Segoe UI"/>
          <w:b/>
          <w:bCs/>
          <w:color w:val="000000"/>
          <w:kern w:val="0"/>
          <w:sz w:val="20"/>
          <w:szCs w:val="20"/>
          <w14:ligatures w14:val="none"/>
        </w:rPr>
      </w:pPr>
      <w:r w:rsidRPr="005507DA">
        <w:rPr>
          <w:rFonts w:ascii="Arial" w:eastAsia="Times New Roman" w:hAnsi="Arial" w:cs="Arial"/>
          <w:color w:val="000000"/>
          <w:kern w:val="0"/>
          <w:sz w:val="20"/>
          <w:szCs w:val="20"/>
          <w:bdr w:val="none" w:sz="0" w:space="0" w:color="auto" w:frame="1"/>
          <w14:ligatures w14:val="none"/>
        </w:rPr>
        <w:t>The Contractor shall ensure no gaps of exposed roofing materials exist between demolition and new roof installation.</w:t>
      </w:r>
    </w:p>
    <w:p w14:paraId="44C6F2DE" w14:textId="77777777" w:rsidR="005507DA" w:rsidRPr="005507DA" w:rsidRDefault="005507DA" w:rsidP="005507DA">
      <w:pPr>
        <w:numPr>
          <w:ilvl w:val="0"/>
          <w:numId w:val="16"/>
        </w:numPr>
        <w:shd w:val="clear" w:color="auto" w:fill="FFFFFF"/>
        <w:spacing w:beforeAutospacing="1" w:after="0" w:afterAutospacing="1" w:line="240" w:lineRule="auto"/>
        <w:textAlignment w:val="baseline"/>
        <w:rPr>
          <w:rFonts w:ascii="Arial" w:eastAsia="Times New Roman" w:hAnsi="Arial" w:cs="Arial"/>
          <w:color w:val="000000"/>
          <w:kern w:val="0"/>
          <w:sz w:val="20"/>
          <w:szCs w:val="20"/>
          <w14:ligatures w14:val="none"/>
        </w:rPr>
      </w:pPr>
      <w:r w:rsidRPr="005507DA">
        <w:rPr>
          <w:rFonts w:ascii="Arial" w:eastAsia="Times New Roman" w:hAnsi="Arial" w:cs="Arial"/>
          <w:color w:val="000000"/>
          <w:kern w:val="0"/>
          <w:sz w:val="20"/>
          <w:szCs w:val="20"/>
          <w:bdr w:val="none" w:sz="0" w:space="0" w:color="auto" w:frame="1"/>
          <w14:ligatures w14:val="none"/>
        </w:rPr>
        <w:lastRenderedPageBreak/>
        <w:t>Keep all temporary waterproofing in place until permanent roofing is watertight</w:t>
      </w:r>
    </w:p>
    <w:p w14:paraId="1F6011B5" w14:textId="68F81003" w:rsidR="005507DA" w:rsidRPr="005507DA" w:rsidRDefault="005507DA" w:rsidP="005507DA">
      <w:pPr>
        <w:numPr>
          <w:ilvl w:val="0"/>
          <w:numId w:val="16"/>
        </w:numPr>
        <w:shd w:val="clear" w:color="auto" w:fill="FFFFFF"/>
        <w:spacing w:beforeAutospacing="1" w:after="0" w:afterAutospacing="1" w:line="240" w:lineRule="auto"/>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bdr w:val="none" w:sz="0" w:space="0" w:color="auto" w:frame="1"/>
          <w14:ligatures w14:val="none"/>
        </w:rPr>
        <w:t>A</w:t>
      </w:r>
      <w:r w:rsidRPr="005507DA">
        <w:rPr>
          <w:rFonts w:ascii="Arial" w:eastAsia="Times New Roman" w:hAnsi="Arial" w:cs="Arial"/>
          <w:color w:val="000000"/>
          <w:kern w:val="0"/>
          <w:sz w:val="20"/>
          <w:szCs w:val="20"/>
          <w:bdr w:val="none" w:sz="0" w:space="0" w:color="auto" w:frame="1"/>
          <w14:ligatures w14:val="none"/>
        </w:rPr>
        <w:t>void exposure periods</w:t>
      </w:r>
      <w:r>
        <w:rPr>
          <w:rFonts w:ascii="Arial" w:eastAsia="Times New Roman" w:hAnsi="Arial" w:cs="Arial"/>
          <w:color w:val="000000"/>
          <w:kern w:val="0"/>
          <w:sz w:val="20"/>
          <w:szCs w:val="20"/>
          <w:bdr w:val="none" w:sz="0" w:space="0" w:color="auto" w:frame="1"/>
          <w14:ligatures w14:val="none"/>
        </w:rPr>
        <w:t xml:space="preserve"> after demolition</w:t>
      </w:r>
    </w:p>
    <w:p w14:paraId="4394052D" w14:textId="77777777" w:rsidR="005507DA" w:rsidRPr="005507DA" w:rsidRDefault="005507DA" w:rsidP="005507DA">
      <w:pPr>
        <w:numPr>
          <w:ilvl w:val="0"/>
          <w:numId w:val="16"/>
        </w:numPr>
        <w:shd w:val="clear" w:color="auto" w:fill="FFFFFF"/>
        <w:spacing w:beforeAutospacing="1" w:after="0" w:afterAutospacing="1" w:line="240" w:lineRule="auto"/>
        <w:textAlignment w:val="baseline"/>
        <w:rPr>
          <w:rFonts w:ascii="Arial" w:eastAsia="Times New Roman" w:hAnsi="Arial" w:cs="Arial"/>
          <w:color w:val="000000"/>
          <w:kern w:val="0"/>
          <w:sz w:val="20"/>
          <w:szCs w:val="20"/>
          <w14:ligatures w14:val="none"/>
        </w:rPr>
      </w:pPr>
      <w:r w:rsidRPr="005507DA">
        <w:rPr>
          <w:rFonts w:ascii="Arial" w:eastAsia="Times New Roman" w:hAnsi="Arial" w:cs="Arial"/>
          <w:color w:val="000000"/>
          <w:kern w:val="0"/>
          <w:sz w:val="20"/>
          <w:szCs w:val="20"/>
          <w:bdr w:val="none" w:sz="0" w:space="0" w:color="auto" w:frame="1"/>
          <w14:ligatures w14:val="none"/>
        </w:rPr>
        <w:t>Remove temporary systems only after final verification</w:t>
      </w:r>
    </w:p>
    <w:p w14:paraId="5B32A2BF" w14:textId="77777777" w:rsidR="005507DA" w:rsidRDefault="005507DA" w:rsidP="00137CEB">
      <w:pPr>
        <w:spacing w:before="100" w:beforeAutospacing="1" w:after="100" w:afterAutospacing="1" w:line="240" w:lineRule="auto"/>
        <w:rPr>
          <w:rFonts w:ascii="Arial" w:eastAsia="Times New Roman" w:hAnsi="Arial" w:cs="Arial"/>
          <w:kern w:val="0"/>
          <w:sz w:val="20"/>
          <w:szCs w:val="20"/>
          <w14:ligatures w14:val="none"/>
        </w:rPr>
      </w:pPr>
    </w:p>
    <w:p w14:paraId="076E42C0"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780CC618" w14:textId="6AA669AC"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SUBMITTAL</w:t>
      </w:r>
      <w:r w:rsidR="004B1270">
        <w:rPr>
          <w:rFonts w:ascii="Arial Black" w:eastAsia="Times New Roman" w:hAnsi="Arial Black" w:cs="Times New Roman"/>
          <w:b/>
          <w:bCs/>
          <w:kern w:val="0"/>
          <w:sz w:val="20"/>
          <w:szCs w:val="20"/>
          <w14:ligatures w14:val="none"/>
        </w:rPr>
        <w:t>S</w:t>
      </w:r>
    </w:p>
    <w:p w14:paraId="1D18777D"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Prior to commencement of Work, the Contractor shall submit:</w:t>
      </w:r>
    </w:p>
    <w:p w14:paraId="4EACB81F"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Proposed roofing assembly.</w:t>
      </w:r>
    </w:p>
    <w:p w14:paraId="53206290" w14:textId="691E3CA2" w:rsidR="00137CEB" w:rsidRPr="00137CEB" w:rsidRDefault="000D7497"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0D7497">
        <w:rPr>
          <w:rFonts w:ascii="Arial" w:eastAsia="Times New Roman" w:hAnsi="Arial" w:cs="Arial"/>
          <w:kern w:val="0"/>
          <w:sz w:val="20"/>
          <w:szCs w:val="20"/>
          <w14:ligatures w14:val="none"/>
        </w:rPr>
        <w:t>Manufacturer project-specific assembly approval, assembly letter, or equivalent written approval documentation.</w:t>
      </w:r>
    </w:p>
    <w:p w14:paraId="1C721E55"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Warranty requirements.</w:t>
      </w:r>
    </w:p>
    <w:p w14:paraId="61026B8F"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Product data sheets.</w:t>
      </w:r>
    </w:p>
    <w:p w14:paraId="34E52E22"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Fastener schedules.</w:t>
      </w:r>
    </w:p>
    <w:p w14:paraId="57279861"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Attachment layouts.</w:t>
      </w:r>
    </w:p>
    <w:p w14:paraId="250DACC3" w14:textId="3CF6E7D4"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Structura</w:t>
      </w:r>
      <w:r w:rsidR="00B73AEB">
        <w:rPr>
          <w:rFonts w:ascii="Arial" w:eastAsia="Times New Roman" w:hAnsi="Arial" w:cs="Arial"/>
          <w:kern w:val="0"/>
          <w:sz w:val="20"/>
          <w:szCs w:val="20"/>
          <w14:ligatures w14:val="none"/>
        </w:rPr>
        <w:t xml:space="preserve">l </w:t>
      </w:r>
      <w:r w:rsidR="00103226">
        <w:rPr>
          <w:rFonts w:ascii="Arial" w:eastAsia="Times New Roman" w:hAnsi="Arial" w:cs="Arial"/>
          <w:kern w:val="0"/>
          <w:sz w:val="20"/>
          <w:szCs w:val="20"/>
          <w14:ligatures w14:val="none"/>
        </w:rPr>
        <w:t>documentation for owner review if applicable</w:t>
      </w:r>
      <w:r w:rsidRPr="00137CEB">
        <w:rPr>
          <w:rFonts w:ascii="Arial" w:eastAsia="Times New Roman" w:hAnsi="Arial" w:cs="Arial"/>
          <w:kern w:val="0"/>
          <w:sz w:val="20"/>
          <w:szCs w:val="20"/>
          <w14:ligatures w14:val="none"/>
        </w:rPr>
        <w:t>.</w:t>
      </w:r>
    </w:p>
    <w:p w14:paraId="18A9816B"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Roof venting layouts, if applicable.</w:t>
      </w:r>
    </w:p>
    <w:p w14:paraId="39D6B1C6"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Drainage modification details.</w:t>
      </w:r>
    </w:p>
    <w:p w14:paraId="7C6ED2D7"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Flashing and sheet metal details.</w:t>
      </w:r>
    </w:p>
    <w:p w14:paraId="429B811C"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Lightning protection coordination plan, if applicable.</w:t>
      </w:r>
    </w:p>
    <w:p w14:paraId="62B4E483"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Material handling and access plan.</w:t>
      </w:r>
    </w:p>
    <w:p w14:paraId="50AF7185"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Building protection plan.</w:t>
      </w:r>
    </w:p>
    <w:p w14:paraId="75A2E5C9" w14:textId="77777777" w:rsidR="00137CEB" w:rsidRP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Construction schedule.</w:t>
      </w:r>
    </w:p>
    <w:p w14:paraId="0556547F" w14:textId="77777777" w:rsidR="00137CEB" w:rsidRDefault="00137CEB"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Site-specific safety plan.</w:t>
      </w:r>
    </w:p>
    <w:p w14:paraId="26CE93DE" w14:textId="0A27A4AB" w:rsidR="000D7497" w:rsidRDefault="000D7497"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0D7497">
        <w:rPr>
          <w:rFonts w:ascii="Arial" w:eastAsia="Times New Roman" w:hAnsi="Arial" w:cs="Arial"/>
          <w:kern w:val="0"/>
          <w:sz w:val="20"/>
          <w:szCs w:val="20"/>
          <w14:ligatures w14:val="none"/>
        </w:rPr>
        <w:t>Project-specific roofing details based on actual as-built conditions.</w:t>
      </w:r>
    </w:p>
    <w:p w14:paraId="1ADFE34B" w14:textId="2588FD43" w:rsidR="000D7497" w:rsidRDefault="000D7497"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0D7497">
        <w:rPr>
          <w:rFonts w:ascii="Arial" w:eastAsia="Times New Roman" w:hAnsi="Arial" w:cs="Arial"/>
          <w:kern w:val="0"/>
          <w:sz w:val="20"/>
          <w:szCs w:val="20"/>
          <w14:ligatures w14:val="none"/>
        </w:rPr>
        <w:t>Written manufacturer confirmation addressing proposed assembly, attachment method, roof venting, moisture mitigation, drainage/scupper conditions, flashing conditions, and warranty eligibility.</w:t>
      </w:r>
    </w:p>
    <w:p w14:paraId="31FF6426" w14:textId="09B30551" w:rsidR="000D7497" w:rsidRPr="00137CEB" w:rsidRDefault="000D7497" w:rsidP="00137CEB">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0D7497">
        <w:rPr>
          <w:rFonts w:ascii="Arial" w:eastAsia="Times New Roman" w:hAnsi="Arial" w:cs="Arial"/>
          <w:kern w:val="0"/>
          <w:sz w:val="20"/>
          <w:szCs w:val="20"/>
          <w14:ligatures w14:val="none"/>
        </w:rPr>
        <w:t>Daily Roofing Contractor Report Template</w:t>
      </w:r>
    </w:p>
    <w:p w14:paraId="5BF44502" w14:textId="77777777"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Construction shall not commence until required submittals have been reviewed and accepted.</w:t>
      </w:r>
    </w:p>
    <w:p w14:paraId="54EE91BF" w14:textId="77777777" w:rsidR="00323FED" w:rsidRPr="00323FED" w:rsidRDefault="00323FED" w:rsidP="00323FED">
      <w:pPr>
        <w:pStyle w:val="ListParagraph"/>
        <w:numPr>
          <w:ilvl w:val="0"/>
          <w:numId w:val="14"/>
        </w:numPr>
        <w:spacing w:before="100" w:beforeAutospacing="1" w:after="100" w:afterAutospacing="1" w:line="240" w:lineRule="auto"/>
        <w:rPr>
          <w:rFonts w:ascii="Arial Black" w:eastAsia="Times New Roman" w:hAnsi="Arial Black" w:cs="Arial"/>
          <w:kern w:val="0"/>
          <w:sz w:val="20"/>
          <w:szCs w:val="20"/>
          <w14:ligatures w14:val="none"/>
        </w:rPr>
      </w:pPr>
      <w:r w:rsidRPr="00323FED">
        <w:rPr>
          <w:rFonts w:ascii="Arial Black" w:eastAsia="Times New Roman" w:hAnsi="Arial Black" w:cs="Arial"/>
          <w:kern w:val="0"/>
          <w:sz w:val="20"/>
          <w:szCs w:val="20"/>
          <w14:ligatures w14:val="none"/>
        </w:rPr>
        <w:t>DAILY ROOFING CONTRACTOR REPORTS</w:t>
      </w:r>
    </w:p>
    <w:p w14:paraId="34A0E5B7" w14:textId="214AFD92" w:rsidR="00323FED" w:rsidRDefault="00323FED" w:rsidP="00323FED">
      <w:pPr>
        <w:spacing w:before="100" w:beforeAutospacing="1" w:after="100" w:afterAutospacing="1" w:line="240" w:lineRule="auto"/>
        <w:rPr>
          <w:rFonts w:ascii="Arial" w:eastAsia="Times New Roman" w:hAnsi="Arial" w:cs="Arial"/>
          <w:kern w:val="0"/>
          <w:sz w:val="20"/>
          <w:szCs w:val="20"/>
          <w14:ligatures w14:val="none"/>
        </w:rPr>
      </w:pPr>
      <w:r w:rsidRPr="00323FED">
        <w:rPr>
          <w:rFonts w:ascii="Arial" w:eastAsia="Times New Roman" w:hAnsi="Arial" w:cs="Arial"/>
          <w:kern w:val="0"/>
          <w:sz w:val="20"/>
          <w:szCs w:val="20"/>
          <w14:ligatures w14:val="none"/>
        </w:rPr>
        <w:t>The Contractor shall submit daily roofing reports to the Owner for each day roofing work is performed on site. Reports shall include the date, weather conditions, personnel on site, subcontractors on site, work areas accessed, work performed, materials delivered or loaded, approximate quantities installed, representative photographs, protection measures, manufacturer or engineering coordination, unforeseen conditions, safety incidents, property damage, and potential change order items. Reports shall be submitted no later than the following business day unless otherwise directed by the Owner.</w:t>
      </w:r>
    </w:p>
    <w:p w14:paraId="65883B99" w14:textId="75A2DD10" w:rsidR="00323FED" w:rsidRPr="00323FED" w:rsidRDefault="00323FED" w:rsidP="00323FED">
      <w:pPr>
        <w:pStyle w:val="ListParagraph"/>
        <w:numPr>
          <w:ilvl w:val="0"/>
          <w:numId w:val="14"/>
        </w:numPr>
        <w:spacing w:before="100" w:beforeAutospacing="1" w:after="100" w:afterAutospacing="1" w:line="240" w:lineRule="auto"/>
        <w:rPr>
          <w:rFonts w:ascii="Arial Black" w:eastAsia="Times New Roman" w:hAnsi="Arial Black" w:cs="Arial"/>
          <w:kern w:val="0"/>
          <w:sz w:val="20"/>
          <w:szCs w:val="20"/>
          <w14:ligatures w14:val="none"/>
        </w:rPr>
      </w:pPr>
      <w:r w:rsidRPr="00323FED">
        <w:rPr>
          <w:rFonts w:ascii="Arial Black" w:eastAsia="Times New Roman" w:hAnsi="Arial Black" w:cs="Arial"/>
          <w:kern w:val="0"/>
          <w:sz w:val="20"/>
          <w:szCs w:val="20"/>
          <w14:ligatures w14:val="none"/>
        </w:rPr>
        <w:t>TERO REPORTING</w:t>
      </w:r>
    </w:p>
    <w:p w14:paraId="35A9C003" w14:textId="6E36F67D" w:rsidR="00323FED" w:rsidRDefault="00323FED" w:rsidP="00323FED">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contractor shall comply with all Cherokee Nation Tribal Employment Rights Office laws and requirements. Contractor must submit all required reports and documentation to its assigned TERO representative. This must occur before work is performed. </w:t>
      </w:r>
    </w:p>
    <w:p w14:paraId="19714060"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45083265" w14:textId="77777777"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lastRenderedPageBreak/>
        <w:t>UNFORESEEN CONDITIONS</w:t>
      </w:r>
    </w:p>
    <w:p w14:paraId="66823045" w14:textId="77777777"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project shall be bid without allowances. All reasonably foreseeable work shall be included in the Base Bid. Concealed or unforeseen conditions shall be addressed through written change order requests submitted to the Owner for review and approval prior to performing additional work.</w:t>
      </w:r>
    </w:p>
    <w:p w14:paraId="53E6F83F"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2B82B044" w14:textId="77777777"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WARRANTY REQUIREMENTS</w:t>
      </w:r>
    </w:p>
    <w:p w14:paraId="4FB0FB71"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The Contractor shall provide a complete manufacturer-approved roofing system eligible for a minimum twenty (20) year No Dollar Limit (NDL) warranty, or approved equivalent.</w:t>
      </w:r>
    </w:p>
    <w:p w14:paraId="53AAF69D" w14:textId="44847033" w:rsidR="00137CEB" w:rsidRPr="00137CEB" w:rsidRDefault="00174A87" w:rsidP="00137CEB">
      <w:pPr>
        <w:spacing w:before="100" w:beforeAutospacing="1" w:after="100" w:afterAutospacing="1" w:line="240" w:lineRule="auto"/>
        <w:rPr>
          <w:rFonts w:ascii="Arial" w:eastAsia="Times New Roman" w:hAnsi="Arial" w:cs="Arial"/>
          <w:kern w:val="0"/>
          <w:sz w:val="20"/>
          <w:szCs w:val="20"/>
          <w14:ligatures w14:val="none"/>
        </w:rPr>
      </w:pPr>
      <w:r w:rsidRPr="00174A87">
        <w:rPr>
          <w:rFonts w:ascii="Arial" w:eastAsia="Times New Roman" w:hAnsi="Arial" w:cs="Arial"/>
          <w:kern w:val="0"/>
          <w:sz w:val="20"/>
          <w:szCs w:val="20"/>
          <w14:ligatures w14:val="none"/>
        </w:rPr>
        <w:t>The roofing manufacturer shall perform all required inspections necessary for issuance of the specified warranty.</w:t>
      </w:r>
      <w:r>
        <w:rPr>
          <w:rFonts w:ascii="Arial" w:eastAsia="Times New Roman" w:hAnsi="Arial" w:cs="Arial"/>
          <w:kern w:val="0"/>
          <w:sz w:val="20"/>
          <w:szCs w:val="20"/>
          <w14:ligatures w14:val="none"/>
        </w:rPr>
        <w:t xml:space="preserve"> </w:t>
      </w:r>
      <w:r w:rsidR="00137CEB" w:rsidRPr="00137CEB">
        <w:rPr>
          <w:rFonts w:ascii="Arial" w:eastAsia="Times New Roman" w:hAnsi="Arial" w:cs="Arial"/>
          <w:kern w:val="0"/>
          <w:sz w:val="20"/>
          <w:szCs w:val="20"/>
          <w14:ligatures w14:val="none"/>
        </w:rPr>
        <w:t>The Contractor shall coordinate all manufacturer inspections and complete any corrective work required to obtain final warranty issuance.</w:t>
      </w:r>
    </w:p>
    <w:p w14:paraId="60C3D9B2" w14:textId="5F7ABC83" w:rsidR="00137CEB" w:rsidRDefault="004B1270" w:rsidP="00137CEB">
      <w:pPr>
        <w:spacing w:before="100" w:beforeAutospacing="1" w:after="100" w:afterAutospacing="1" w:line="240" w:lineRule="auto"/>
        <w:rPr>
          <w:rFonts w:ascii="Arial" w:eastAsia="Times New Roman" w:hAnsi="Arial" w:cs="Arial"/>
          <w:kern w:val="0"/>
          <w:sz w:val="20"/>
          <w:szCs w:val="20"/>
          <w14:ligatures w14:val="none"/>
        </w:rPr>
      </w:pPr>
      <w:r w:rsidRPr="004B1270">
        <w:rPr>
          <w:rFonts w:ascii="Arial" w:eastAsia="Times New Roman" w:hAnsi="Arial" w:cs="Arial"/>
          <w:kern w:val="0"/>
          <w:sz w:val="20"/>
          <w:szCs w:val="20"/>
          <w14:ligatures w14:val="none"/>
        </w:rPr>
        <w:t>Written confirmation from the roofing manufacturer confirming acceptability of the proposed assembly, attachment method, roof venting, moisture mitigation, drainage/scupper conditions, flashing conditions, and warranty eligibility shall be provided prior to construction.</w:t>
      </w:r>
    </w:p>
    <w:p w14:paraId="667B395E"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p>
    <w:p w14:paraId="54837ABF" w14:textId="77777777" w:rsidR="00137CEB" w:rsidRPr="00137CEB" w:rsidRDefault="00137CEB" w:rsidP="00137CEB">
      <w:pPr>
        <w:numPr>
          <w:ilvl w:val="0"/>
          <w:numId w:val="14"/>
        </w:numPr>
        <w:spacing w:before="100" w:beforeAutospacing="1" w:after="100" w:afterAutospacing="1" w:line="240" w:lineRule="auto"/>
        <w:contextualSpacing/>
        <w:outlineLvl w:val="2"/>
        <w:rPr>
          <w:rFonts w:ascii="Arial Black" w:eastAsia="Times New Roman" w:hAnsi="Arial Black" w:cs="Times New Roman"/>
          <w:b/>
          <w:bCs/>
          <w:kern w:val="0"/>
          <w:sz w:val="20"/>
          <w:szCs w:val="20"/>
          <w14:ligatures w14:val="none"/>
        </w:rPr>
      </w:pPr>
      <w:r w:rsidRPr="00137CEB">
        <w:rPr>
          <w:rFonts w:ascii="Arial Black" w:eastAsia="Times New Roman" w:hAnsi="Arial Black" w:cs="Times New Roman"/>
          <w:b/>
          <w:bCs/>
          <w:kern w:val="0"/>
          <w:sz w:val="20"/>
          <w:szCs w:val="20"/>
          <w14:ligatures w14:val="none"/>
        </w:rPr>
        <w:t>CLOSEOUT REQUIREMENTS</w:t>
      </w:r>
    </w:p>
    <w:p w14:paraId="5308DF9B" w14:textId="77777777" w:rsidR="00137CEB" w:rsidRP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Upon completion of the Work, the Contractor shall provide:</w:t>
      </w:r>
    </w:p>
    <w:p w14:paraId="16771E92" w14:textId="77777777" w:rsidR="00137CEB" w:rsidRPr="00137CEB" w:rsidRDefault="00137CEB" w:rsidP="00137CEB">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Manufacturer warranty documentation.</w:t>
      </w:r>
    </w:p>
    <w:p w14:paraId="72DC71AC" w14:textId="77777777" w:rsidR="00137CEB" w:rsidRPr="00137CEB" w:rsidRDefault="00137CEB" w:rsidP="00137CEB">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Manufacturer final inspection reports.</w:t>
      </w:r>
    </w:p>
    <w:p w14:paraId="0E01BAE4" w14:textId="77777777" w:rsidR="00137CEB" w:rsidRPr="00137CEB" w:rsidRDefault="00137CEB" w:rsidP="00137CEB">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Final engineering documentation, if applicable.</w:t>
      </w:r>
    </w:p>
    <w:p w14:paraId="736B636A" w14:textId="77777777" w:rsidR="00137CEB" w:rsidRPr="00137CEB" w:rsidRDefault="00137CEB" w:rsidP="00137CEB">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Product data and maintenance information.</w:t>
      </w:r>
    </w:p>
    <w:p w14:paraId="79D1C840" w14:textId="6FCE66BD" w:rsidR="00137CEB" w:rsidRPr="004B1270" w:rsidRDefault="004B1270" w:rsidP="004B1270">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4B1270">
        <w:rPr>
          <w:rFonts w:ascii="Arial" w:eastAsia="Times New Roman" w:hAnsi="Arial" w:cs="Arial"/>
          <w:kern w:val="0"/>
          <w:sz w:val="20"/>
          <w:szCs w:val="20"/>
          <w14:ligatures w14:val="none"/>
        </w:rPr>
        <w:t>As-built roof plan identifying drains, vents, scuppers, penetrations, roof access, lightning protection changes, and modified conditions, where applicable.</w:t>
      </w:r>
    </w:p>
    <w:p w14:paraId="7FFC2B11" w14:textId="77777777" w:rsidR="00137CEB" w:rsidRPr="00137CEB" w:rsidRDefault="00137CEB" w:rsidP="00137CEB">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Lightning protection certification, where applicable.</w:t>
      </w:r>
    </w:p>
    <w:p w14:paraId="080D3A11" w14:textId="77777777" w:rsidR="00137CEB" w:rsidRPr="00137CEB" w:rsidRDefault="00137CEB" w:rsidP="00137CEB">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Punch list completion documentation.</w:t>
      </w:r>
    </w:p>
    <w:p w14:paraId="7E7960A2" w14:textId="77777777" w:rsidR="00137CEB" w:rsidRPr="00137CEB" w:rsidRDefault="00137CEB" w:rsidP="00137CEB">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Final closeout package acceptable to the Owner.</w:t>
      </w:r>
    </w:p>
    <w:p w14:paraId="117D2B7A" w14:textId="77777777" w:rsidR="00137CEB" w:rsidRDefault="00137CEB" w:rsidP="00137CEB">
      <w:p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Final payment shall be contingent upon submission of all required closeout documentation.</w:t>
      </w:r>
    </w:p>
    <w:p w14:paraId="133C7C7B" w14:textId="77777777" w:rsidR="00F851D7" w:rsidRPr="00F851D7" w:rsidRDefault="00137CEB" w:rsidP="00F851D7">
      <w:pPr>
        <w:pStyle w:val="ListParagraph"/>
        <w:numPr>
          <w:ilvl w:val="0"/>
          <w:numId w:val="14"/>
        </w:numPr>
        <w:spacing w:before="100" w:beforeAutospacing="1" w:after="100" w:afterAutospacing="1" w:line="240" w:lineRule="auto"/>
        <w:rPr>
          <w:rFonts w:ascii="Arial" w:eastAsia="Times New Roman" w:hAnsi="Arial" w:cs="Arial"/>
          <w:kern w:val="0"/>
          <w:sz w:val="20"/>
          <w:szCs w:val="20"/>
          <w14:ligatures w14:val="none"/>
        </w:rPr>
      </w:pPr>
      <w:r w:rsidRPr="00F851D7">
        <w:rPr>
          <w:rFonts w:ascii="Arial Black" w:eastAsia="Times New Roman" w:hAnsi="Arial Black" w:cs="Times New Roman"/>
          <w:b/>
          <w:bCs/>
          <w:kern w:val="0"/>
          <w:sz w:val="20"/>
          <w:szCs w:val="20"/>
          <w14:ligatures w14:val="none"/>
        </w:rPr>
        <w:t xml:space="preserve">PROJECT </w:t>
      </w:r>
      <w:proofErr w:type="spellStart"/>
      <w:r w:rsidRPr="00F851D7">
        <w:rPr>
          <w:rFonts w:ascii="Arial Black" w:eastAsia="Times New Roman" w:hAnsi="Arial Black" w:cs="Times New Roman"/>
          <w:b/>
          <w:bCs/>
          <w:kern w:val="0"/>
          <w:sz w:val="20"/>
          <w:szCs w:val="20"/>
          <w14:ligatures w14:val="none"/>
        </w:rPr>
        <w:t>DELIVERABLES</w:t>
      </w:r>
      <w:proofErr w:type="spellEnd"/>
    </w:p>
    <w:p w14:paraId="4A9FB428" w14:textId="1D424ACE" w:rsidR="00137CEB" w:rsidRPr="00F851D7" w:rsidRDefault="00137CEB" w:rsidP="00F851D7">
      <w:pPr>
        <w:pStyle w:val="ListParagraph"/>
        <w:spacing w:before="100" w:beforeAutospacing="1" w:after="100" w:afterAutospacing="1" w:line="240" w:lineRule="auto"/>
        <w:rPr>
          <w:rFonts w:ascii="Arial" w:eastAsia="Times New Roman" w:hAnsi="Arial" w:cs="Arial"/>
          <w:kern w:val="0"/>
          <w:sz w:val="20"/>
          <w:szCs w:val="20"/>
          <w14:ligatures w14:val="none"/>
        </w:rPr>
      </w:pPr>
      <w:r w:rsidRPr="00F851D7">
        <w:rPr>
          <w:rFonts w:ascii="Arial" w:eastAsia="Times New Roman" w:hAnsi="Arial" w:cs="Arial"/>
          <w:kern w:val="0"/>
          <w:sz w:val="20"/>
          <w:szCs w:val="20"/>
          <w14:ligatures w14:val="none"/>
        </w:rPr>
        <w:t>Project completion shall include the following deliverables:</w:t>
      </w:r>
    </w:p>
    <w:p w14:paraId="6BCF3E9E" w14:textId="77777777" w:rsidR="00137CEB" w:rsidRPr="00137CEB" w:rsidRDefault="00137CEB" w:rsidP="00137CEB">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Complete manufacturer-approved roofing system.</w:t>
      </w:r>
    </w:p>
    <w:p w14:paraId="08A2164F" w14:textId="77777777" w:rsidR="00137CEB" w:rsidRPr="00137CEB" w:rsidRDefault="00137CEB" w:rsidP="00137CEB">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Manufacturer inspection reports.</w:t>
      </w:r>
    </w:p>
    <w:p w14:paraId="4D3E7F2F" w14:textId="77777777" w:rsidR="00137CEB" w:rsidRPr="00137CEB" w:rsidRDefault="00137CEB" w:rsidP="00137CEB">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Required drainage and flashing modifications.</w:t>
      </w:r>
    </w:p>
    <w:p w14:paraId="71A20789" w14:textId="77777777" w:rsidR="00137CEB" w:rsidRPr="00137CEB" w:rsidRDefault="00137CEB" w:rsidP="00137CEB">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Daily project reports.</w:t>
      </w:r>
    </w:p>
    <w:p w14:paraId="70080E53" w14:textId="77777777" w:rsidR="00137CEB" w:rsidRPr="00137CEB" w:rsidRDefault="00137CEB" w:rsidP="00137CEB">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Final warranty documentation.</w:t>
      </w:r>
    </w:p>
    <w:p w14:paraId="001A743A" w14:textId="77777777" w:rsidR="00137CEB" w:rsidRPr="00137CEB" w:rsidRDefault="00137CEB" w:rsidP="00137CEB">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Complete project closeout package.</w:t>
      </w:r>
    </w:p>
    <w:p w14:paraId="11E9821B" w14:textId="77777777" w:rsidR="00137CEB" w:rsidRDefault="00137CEB" w:rsidP="00137CEB">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137CEB">
        <w:rPr>
          <w:rFonts w:ascii="Arial" w:eastAsia="Times New Roman" w:hAnsi="Arial" w:cs="Arial"/>
          <w:kern w:val="0"/>
          <w:sz w:val="20"/>
          <w:szCs w:val="20"/>
          <w14:ligatures w14:val="none"/>
        </w:rPr>
        <w:t>Owner acceptance of the completed Work.</w:t>
      </w:r>
    </w:p>
    <w:p w14:paraId="37237182" w14:textId="77777777" w:rsidR="00174A87" w:rsidRPr="00174A87" w:rsidRDefault="00174A87" w:rsidP="00174A87">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174A87">
        <w:rPr>
          <w:rFonts w:ascii="Arial" w:eastAsia="Times New Roman" w:hAnsi="Arial" w:cs="Arial"/>
          <w:kern w:val="0"/>
          <w:sz w:val="20"/>
          <w:szCs w:val="20"/>
          <w14:ligatures w14:val="none"/>
        </w:rPr>
        <w:t>Lightning protection certification (when applicable).</w:t>
      </w:r>
    </w:p>
    <w:p w14:paraId="65C66C41" w14:textId="77777777" w:rsidR="00174A87" w:rsidRPr="00174A87" w:rsidRDefault="00174A87" w:rsidP="00174A87">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174A87">
        <w:rPr>
          <w:rFonts w:ascii="Arial" w:eastAsia="Times New Roman" w:hAnsi="Arial" w:cs="Arial"/>
          <w:kern w:val="0"/>
          <w:sz w:val="20"/>
          <w:szCs w:val="20"/>
          <w14:ligatures w14:val="none"/>
        </w:rPr>
        <w:t>Final manufacturer-issued 20-year NDL warranty.</w:t>
      </w:r>
    </w:p>
    <w:p w14:paraId="028EFA59" w14:textId="6BC1F07D" w:rsidR="00174A87" w:rsidRDefault="00174A87" w:rsidP="00174A87">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174A87">
        <w:rPr>
          <w:rFonts w:ascii="Arial" w:eastAsia="Times New Roman" w:hAnsi="Arial" w:cs="Arial"/>
          <w:kern w:val="0"/>
          <w:sz w:val="20"/>
          <w:szCs w:val="20"/>
          <w14:ligatures w14:val="none"/>
        </w:rPr>
        <w:t>As-built roof plan identifying drains, vents,</w:t>
      </w:r>
      <w:r w:rsidR="004B1270">
        <w:rPr>
          <w:rFonts w:ascii="Arial" w:eastAsia="Times New Roman" w:hAnsi="Arial" w:cs="Arial"/>
          <w:kern w:val="0"/>
          <w:sz w:val="20"/>
          <w:szCs w:val="20"/>
          <w14:ligatures w14:val="none"/>
        </w:rPr>
        <w:t xml:space="preserve"> scuppers,</w:t>
      </w:r>
      <w:r w:rsidRPr="00174A87">
        <w:rPr>
          <w:rFonts w:ascii="Arial" w:eastAsia="Times New Roman" w:hAnsi="Arial" w:cs="Arial"/>
          <w:kern w:val="0"/>
          <w:sz w:val="20"/>
          <w:szCs w:val="20"/>
          <w14:ligatures w14:val="none"/>
        </w:rPr>
        <w:t xml:space="preserve"> penetrations, </w:t>
      </w:r>
      <w:r w:rsidR="004B1270">
        <w:rPr>
          <w:rFonts w:ascii="Arial" w:eastAsia="Times New Roman" w:hAnsi="Arial" w:cs="Arial"/>
          <w:kern w:val="0"/>
          <w:sz w:val="20"/>
          <w:szCs w:val="20"/>
          <w14:ligatures w14:val="none"/>
        </w:rPr>
        <w:t>roof access, lightning protection changes,</w:t>
      </w:r>
      <w:r w:rsidRPr="00174A87">
        <w:rPr>
          <w:rFonts w:ascii="Arial" w:eastAsia="Times New Roman" w:hAnsi="Arial" w:cs="Arial"/>
          <w:kern w:val="0"/>
          <w:sz w:val="20"/>
          <w:szCs w:val="20"/>
          <w14:ligatures w14:val="none"/>
        </w:rPr>
        <w:t xml:space="preserve"> repairs,</w:t>
      </w:r>
      <w:r w:rsidR="004B1270">
        <w:rPr>
          <w:rFonts w:ascii="Arial" w:eastAsia="Times New Roman" w:hAnsi="Arial" w:cs="Arial"/>
          <w:kern w:val="0"/>
          <w:sz w:val="20"/>
          <w:szCs w:val="20"/>
          <w14:ligatures w14:val="none"/>
        </w:rPr>
        <w:t xml:space="preserve"> and modified conditions, where applicable</w:t>
      </w:r>
      <w:r w:rsidRPr="00174A87">
        <w:rPr>
          <w:rFonts w:ascii="Arial" w:eastAsia="Times New Roman" w:hAnsi="Arial" w:cs="Arial"/>
          <w:kern w:val="0"/>
          <w:sz w:val="20"/>
          <w:szCs w:val="20"/>
          <w14:ligatures w14:val="none"/>
        </w:rPr>
        <w:t>.</w:t>
      </w:r>
    </w:p>
    <w:p w14:paraId="0413C119" w14:textId="651702CB" w:rsidR="004B1270" w:rsidRPr="00137CEB" w:rsidRDefault="004B1270" w:rsidP="00174A87">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Written manufacturer confirmation of final roof assembly acceptance and warranty eligibility.</w:t>
      </w:r>
    </w:p>
    <w:p w14:paraId="6B8FF808" w14:textId="77777777" w:rsidR="00B720D4" w:rsidRDefault="00B720D4"/>
    <w:sectPr w:rsidR="00B720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Pro ExtraBold">
    <w:panose1 w:val="020B0902020202020204"/>
    <w:charset w:val="00"/>
    <w:family w:val="swiss"/>
    <w:notTrueType/>
    <w:pitch w:val="variable"/>
    <w:sig w:usb0="00000007" w:usb1="00000001" w:usb2="00000000" w:usb3="00000000" w:csb0="00000093"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CD7"/>
    <w:multiLevelType w:val="multilevel"/>
    <w:tmpl w:val="3B10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F36BD"/>
    <w:multiLevelType w:val="multilevel"/>
    <w:tmpl w:val="73B0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12E20"/>
    <w:multiLevelType w:val="multilevel"/>
    <w:tmpl w:val="7E28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DD3365"/>
    <w:multiLevelType w:val="multilevel"/>
    <w:tmpl w:val="C636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D49E6"/>
    <w:multiLevelType w:val="multilevel"/>
    <w:tmpl w:val="71427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6145F0"/>
    <w:multiLevelType w:val="multilevel"/>
    <w:tmpl w:val="A57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26420"/>
    <w:multiLevelType w:val="multilevel"/>
    <w:tmpl w:val="EF68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45CBD"/>
    <w:multiLevelType w:val="multilevel"/>
    <w:tmpl w:val="0756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CA4EC6"/>
    <w:multiLevelType w:val="multilevel"/>
    <w:tmpl w:val="B4F6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EE37AF"/>
    <w:multiLevelType w:val="multilevel"/>
    <w:tmpl w:val="054C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02AF7"/>
    <w:multiLevelType w:val="hybridMultilevel"/>
    <w:tmpl w:val="7A688C0E"/>
    <w:lvl w:ilvl="0" w:tplc="FE46656C">
      <w:start w:val="1"/>
      <w:numFmt w:val="bullet"/>
      <w:lvlText w:val=""/>
      <w:lvlJc w:val="left"/>
      <w:pPr>
        <w:ind w:left="720" w:hanging="360"/>
      </w:pPr>
      <w:rPr>
        <w:rFonts w:ascii="Wingdings" w:hAnsi="Wingdings" w:hint="default"/>
        <w:color w:val="2198CF" w:themeColor="accent1" w:themeTint="BF"/>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ED443B"/>
    <w:multiLevelType w:val="multilevel"/>
    <w:tmpl w:val="B562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8368C3"/>
    <w:multiLevelType w:val="multilevel"/>
    <w:tmpl w:val="AE9C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A46CD2"/>
    <w:multiLevelType w:val="multilevel"/>
    <w:tmpl w:val="E40A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48760B"/>
    <w:multiLevelType w:val="multilevel"/>
    <w:tmpl w:val="89CE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7A6E68"/>
    <w:multiLevelType w:val="multilevel"/>
    <w:tmpl w:val="054CA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1234727">
    <w:abstractNumId w:val="13"/>
  </w:num>
  <w:num w:numId="2" w16cid:durableId="753745308">
    <w:abstractNumId w:val="12"/>
  </w:num>
  <w:num w:numId="3" w16cid:durableId="490677365">
    <w:abstractNumId w:val="6"/>
  </w:num>
  <w:num w:numId="4" w16cid:durableId="516390849">
    <w:abstractNumId w:val="2"/>
  </w:num>
  <w:num w:numId="5" w16cid:durableId="1468939159">
    <w:abstractNumId w:val="11"/>
  </w:num>
  <w:num w:numId="6" w16cid:durableId="2109422113">
    <w:abstractNumId w:val="9"/>
  </w:num>
  <w:num w:numId="7" w16cid:durableId="605650859">
    <w:abstractNumId w:val="5"/>
  </w:num>
  <w:num w:numId="8" w16cid:durableId="784813547">
    <w:abstractNumId w:val="1"/>
  </w:num>
  <w:num w:numId="9" w16cid:durableId="1996058102">
    <w:abstractNumId w:val="14"/>
  </w:num>
  <w:num w:numId="10" w16cid:durableId="1292513486">
    <w:abstractNumId w:val="8"/>
  </w:num>
  <w:num w:numId="11" w16cid:durableId="1588080183">
    <w:abstractNumId w:val="0"/>
  </w:num>
  <w:num w:numId="12" w16cid:durableId="1745029124">
    <w:abstractNumId w:val="7"/>
  </w:num>
  <w:num w:numId="13" w16cid:durableId="202865165">
    <w:abstractNumId w:val="4"/>
  </w:num>
  <w:num w:numId="14" w16cid:durableId="665788326">
    <w:abstractNumId w:val="10"/>
  </w:num>
  <w:num w:numId="15" w16cid:durableId="1557400398">
    <w:abstractNumId w:val="15"/>
  </w:num>
  <w:num w:numId="16" w16cid:durableId="184488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CEB"/>
    <w:rsid w:val="000D7497"/>
    <w:rsid w:val="00103226"/>
    <w:rsid w:val="00137CEB"/>
    <w:rsid w:val="00174A87"/>
    <w:rsid w:val="00200908"/>
    <w:rsid w:val="002E671C"/>
    <w:rsid w:val="002F60A2"/>
    <w:rsid w:val="00323FED"/>
    <w:rsid w:val="0043274C"/>
    <w:rsid w:val="00450978"/>
    <w:rsid w:val="004660C0"/>
    <w:rsid w:val="004B1270"/>
    <w:rsid w:val="00524FAC"/>
    <w:rsid w:val="005507DA"/>
    <w:rsid w:val="005529F4"/>
    <w:rsid w:val="0064524A"/>
    <w:rsid w:val="00683A9F"/>
    <w:rsid w:val="0075547F"/>
    <w:rsid w:val="00791B3A"/>
    <w:rsid w:val="007C4DC3"/>
    <w:rsid w:val="00802839"/>
    <w:rsid w:val="00853B90"/>
    <w:rsid w:val="00A006BC"/>
    <w:rsid w:val="00B720D4"/>
    <w:rsid w:val="00B73AEB"/>
    <w:rsid w:val="00C47813"/>
    <w:rsid w:val="00DC1443"/>
    <w:rsid w:val="00E050BD"/>
    <w:rsid w:val="00E26F93"/>
    <w:rsid w:val="00EF49DB"/>
    <w:rsid w:val="00F42702"/>
    <w:rsid w:val="00F5193C"/>
    <w:rsid w:val="00F851D7"/>
    <w:rsid w:val="00FE275C"/>
    <w:rsid w:val="00FF3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1ECBD"/>
  <w15:chartTrackingRefBased/>
  <w15:docId w15:val="{CDD701BF-26AE-4500-9ECA-9D31CA509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C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C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C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CEB"/>
    <w:rPr>
      <w:rFonts w:eastAsiaTheme="majorEastAsia" w:cstheme="majorBidi"/>
      <w:color w:val="272727" w:themeColor="text1" w:themeTint="D8"/>
    </w:rPr>
  </w:style>
  <w:style w:type="paragraph" w:styleId="Title">
    <w:name w:val="Title"/>
    <w:basedOn w:val="Normal"/>
    <w:next w:val="Normal"/>
    <w:link w:val="TitleChar"/>
    <w:uiPriority w:val="10"/>
    <w:qFormat/>
    <w:rsid w:val="00137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CEB"/>
    <w:pPr>
      <w:spacing w:before="160"/>
      <w:jc w:val="center"/>
    </w:pPr>
    <w:rPr>
      <w:i/>
      <w:iCs/>
      <w:color w:val="404040" w:themeColor="text1" w:themeTint="BF"/>
    </w:rPr>
  </w:style>
  <w:style w:type="character" w:customStyle="1" w:styleId="QuoteChar">
    <w:name w:val="Quote Char"/>
    <w:basedOn w:val="DefaultParagraphFont"/>
    <w:link w:val="Quote"/>
    <w:uiPriority w:val="29"/>
    <w:rsid w:val="00137CEB"/>
    <w:rPr>
      <w:i/>
      <w:iCs/>
      <w:color w:val="404040" w:themeColor="text1" w:themeTint="BF"/>
    </w:rPr>
  </w:style>
  <w:style w:type="paragraph" w:styleId="ListParagraph">
    <w:name w:val="List Paragraph"/>
    <w:basedOn w:val="Normal"/>
    <w:uiPriority w:val="34"/>
    <w:qFormat/>
    <w:rsid w:val="00137CEB"/>
    <w:pPr>
      <w:ind w:left="720"/>
      <w:contextualSpacing/>
    </w:pPr>
  </w:style>
  <w:style w:type="character" w:styleId="IntenseEmphasis">
    <w:name w:val="Intense Emphasis"/>
    <w:basedOn w:val="DefaultParagraphFont"/>
    <w:uiPriority w:val="21"/>
    <w:qFormat/>
    <w:rsid w:val="00137CEB"/>
    <w:rPr>
      <w:i/>
      <w:iCs/>
      <w:color w:val="0F4761" w:themeColor="accent1" w:themeShade="BF"/>
    </w:rPr>
  </w:style>
  <w:style w:type="paragraph" w:styleId="IntenseQuote">
    <w:name w:val="Intense Quote"/>
    <w:basedOn w:val="Normal"/>
    <w:next w:val="Normal"/>
    <w:link w:val="IntenseQuoteChar"/>
    <w:uiPriority w:val="30"/>
    <w:qFormat/>
    <w:rsid w:val="00137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CEB"/>
    <w:rPr>
      <w:i/>
      <w:iCs/>
      <w:color w:val="0F4761" w:themeColor="accent1" w:themeShade="BF"/>
    </w:rPr>
  </w:style>
  <w:style w:type="character" w:styleId="IntenseReference">
    <w:name w:val="Intense Reference"/>
    <w:basedOn w:val="DefaultParagraphFont"/>
    <w:uiPriority w:val="32"/>
    <w:qFormat/>
    <w:rsid w:val="00137CEB"/>
    <w:rPr>
      <w:b/>
      <w:bCs/>
      <w:smallCaps/>
      <w:color w:val="0F4761" w:themeColor="accent1" w:themeShade="BF"/>
      <w:spacing w:val="5"/>
    </w:rPr>
  </w:style>
  <w:style w:type="paragraph" w:styleId="NormalWeb">
    <w:name w:val="Normal (Web)"/>
    <w:basedOn w:val="Normal"/>
    <w:uiPriority w:val="99"/>
    <w:unhideWhenUsed/>
    <w:rsid w:val="00174A8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2155</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Teague</dc:creator>
  <cp:keywords/>
  <dc:description/>
  <cp:lastModifiedBy>Larry Teague</cp:lastModifiedBy>
  <cp:revision>5</cp:revision>
  <cp:lastPrinted>2026-06-29T20:49:00Z</cp:lastPrinted>
  <dcterms:created xsi:type="dcterms:W3CDTF">2026-06-29T20:56:00Z</dcterms:created>
  <dcterms:modified xsi:type="dcterms:W3CDTF">2026-08-05T13:12:00Z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2026-06-26T15:27:05Z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0451d623-8bf6-4d99-adc3-716f25655595</vt:lpwstr>
  </property>
  <property fmtid="{D5CDD505-2E9C-101B-9397-08002B2CF9AE}" pid="7" name="MSIP_Label_defa4170-0d19-0005-0004-bc88714345d2_ActionId">
    <vt:lpwstr>b09600e3-9532-4bfd-b862-1bc583d3625a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