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7FDA" w14:textId="755416F8" w:rsidR="00BB0561" w:rsidRDefault="003F0EB1" w:rsidP="00BB0561">
      <w:pPr>
        <w:rPr>
          <w:rFonts w:eastAsia="Times New Roman"/>
          <w:color w:val="000000"/>
          <w:sz w:val="32"/>
          <w:szCs w:val="32"/>
        </w:rPr>
      </w:pPr>
      <w:r>
        <w:rPr>
          <w:rFonts w:eastAsia="Times New Roman"/>
          <w:color w:val="000000"/>
        </w:rPr>
        <w:t xml:space="preserve">Scope of Work: </w:t>
      </w:r>
    </w:p>
    <w:p w14:paraId="0B0E9289" w14:textId="77777777" w:rsidR="00BB0561" w:rsidRDefault="00BB0561">
      <w:pPr>
        <w:pStyle w:val="Heading3"/>
        <w:rPr>
          <w:rFonts w:eastAsia="Times New Roman"/>
          <w:color w:val="000000"/>
        </w:rPr>
      </w:pPr>
      <w:r>
        <w:rPr>
          <w:rFonts w:eastAsia="Times New Roman"/>
          <w:color w:val="000000"/>
        </w:rPr>
        <w:t>Studio A MDF to Studio A IDF Connection</w:t>
      </w:r>
    </w:p>
    <w:p w14:paraId="4918380F" w14:textId="77777777" w:rsidR="00BB0561" w:rsidRDefault="00BB0561">
      <w:pPr>
        <w:rPr>
          <w:rFonts w:eastAsiaTheme="minorEastAsia"/>
        </w:rPr>
      </w:pPr>
      <w:r>
        <w:rPr>
          <w:color w:val="000000"/>
        </w:rPr>
        <w:t xml:space="preserve">A 48-strand OS2 single-mode fiber will be installed between Studio </w:t>
      </w:r>
      <w:proofErr w:type="gramStart"/>
      <w:r>
        <w:rPr>
          <w:color w:val="000000"/>
        </w:rPr>
        <w:t>A</w:t>
      </w:r>
      <w:proofErr w:type="gramEnd"/>
      <w:r>
        <w:rPr>
          <w:color w:val="000000"/>
        </w:rPr>
        <w:t xml:space="preserve"> Main Distribution Frame (MDF) and Studio </w:t>
      </w:r>
      <w:proofErr w:type="gramStart"/>
      <w:r>
        <w:rPr>
          <w:color w:val="000000"/>
        </w:rPr>
        <w:t>A</w:t>
      </w:r>
      <w:proofErr w:type="gramEnd"/>
      <w:r>
        <w:rPr>
          <w:color w:val="000000"/>
        </w:rPr>
        <w:t xml:space="preserve"> Intermediate Distribution Frame (IDF), which serves the studio equipment. Panduit enclosures and bulkheads are preferred for this installation, with LC/LC termination specified. Of the 48 strands, 24 will be terminated for immediate use, while the remaining strands will be reserved as spares to accommodate future expansion needs. </w:t>
      </w:r>
    </w:p>
    <w:p w14:paraId="412B6A52" w14:textId="77777777" w:rsidR="00BB0561" w:rsidRDefault="00BB0561">
      <w:pPr>
        <w:pStyle w:val="Heading3"/>
        <w:rPr>
          <w:rFonts w:eastAsia="Times New Roman"/>
          <w:color w:val="000000"/>
        </w:rPr>
      </w:pPr>
      <w:r>
        <w:rPr>
          <w:rFonts w:eastAsia="Times New Roman"/>
          <w:color w:val="000000"/>
        </w:rPr>
        <w:t>Studio B IDF to Studio A IDF Connection</w:t>
      </w:r>
    </w:p>
    <w:p w14:paraId="399AA195" w14:textId="77777777" w:rsidR="00BB0561" w:rsidRDefault="00BB0561">
      <w:pPr>
        <w:rPr>
          <w:rFonts w:eastAsiaTheme="minorEastAsia"/>
        </w:rPr>
      </w:pPr>
      <w:r>
        <w:rPr>
          <w:color w:val="000000"/>
        </w:rPr>
        <w:t xml:space="preserve">Another 48-strand OS2 single-mode fiber will be run between Studio B IDF and Studio A IDF (studio equipment IDF), utilizing Panduit enclosures and bulkheads as the preferred hardware, and LC/LC termination. As with the previous connection, 24 strands will be terminated, leaving the rest available as spares for potential expansion. </w:t>
      </w:r>
    </w:p>
    <w:p w14:paraId="7C35AA24" w14:textId="77777777" w:rsidR="00BB0561" w:rsidRDefault="00BB0561">
      <w:pPr>
        <w:pStyle w:val="Heading3"/>
        <w:rPr>
          <w:rFonts w:eastAsia="Times New Roman"/>
          <w:color w:val="000000"/>
        </w:rPr>
      </w:pPr>
      <w:r>
        <w:rPr>
          <w:rFonts w:eastAsia="Times New Roman"/>
          <w:color w:val="000000"/>
        </w:rPr>
        <w:t>Conduit and Routing Considerations</w:t>
      </w:r>
    </w:p>
    <w:p w14:paraId="31CD1F30" w14:textId="77777777" w:rsidR="00BB0561" w:rsidRDefault="00BB0561">
      <w:pPr>
        <w:rPr>
          <w:rFonts w:eastAsiaTheme="minorEastAsia"/>
        </w:rPr>
      </w:pPr>
      <w:r>
        <w:rPr>
          <w:color w:val="000000"/>
        </w:rPr>
        <w:t xml:space="preserve">The route between Studio A MDF and Studio A IDF will be entirely indoors. The existing conduit between Studio A MDF and Studio B IDF must be inspected to determine if it is wide enough to allow another fiber cable to be pulled through. Depending on the results of this inspection and the specifications of the previous vendor's installation, it may be necessary to bury additional conduit to support the new fiber run. </w:t>
      </w:r>
    </w:p>
    <w:p w14:paraId="253E478D" w14:textId="2C5633FD" w:rsidR="00D02030" w:rsidRDefault="00D02030"/>
    <w:p w14:paraId="358A2586" w14:textId="77777777" w:rsidR="00836F10" w:rsidRDefault="00836F10"/>
    <w:p w14:paraId="7AF405D5" w14:textId="77777777" w:rsidR="00836F10" w:rsidRDefault="00836F10"/>
    <w:p w14:paraId="0DE51CD1" w14:textId="6D659235" w:rsidR="00836F10" w:rsidRDefault="003F4963">
      <w:r>
        <w:t>Mandatory</w:t>
      </w:r>
      <w:r w:rsidR="00836F10">
        <w:t xml:space="preserve"> </w:t>
      </w:r>
      <w:proofErr w:type="spellStart"/>
      <w:r w:rsidR="00836F10">
        <w:t>prebid</w:t>
      </w:r>
      <w:proofErr w:type="spellEnd"/>
      <w:r w:rsidR="00836F10">
        <w:t xml:space="preserve"> Monday, </w:t>
      </w:r>
      <w:r w:rsidR="006A1817">
        <w:t xml:space="preserve">August 8, </w:t>
      </w:r>
      <w:proofErr w:type="gramStart"/>
      <w:r w:rsidR="006A1817">
        <w:t>2026</w:t>
      </w:r>
      <w:proofErr w:type="gramEnd"/>
      <w:r w:rsidR="006A1817">
        <w:t xml:space="preserve"> 2pm-3pm</w:t>
      </w:r>
    </w:p>
    <w:p w14:paraId="2A752469" w14:textId="77777777" w:rsidR="00BD5420" w:rsidRDefault="00BD5420" w:rsidP="006A1817">
      <w:pPr>
        <w:pStyle w:val="NoSpacing"/>
      </w:pPr>
    </w:p>
    <w:p w14:paraId="327A9B4B" w14:textId="1585009C" w:rsidR="00193B5A" w:rsidRDefault="006A1817" w:rsidP="006A1817">
      <w:pPr>
        <w:pStyle w:val="NoSpacing"/>
        <w:rPr>
          <w:rFonts w:ascii="Times New Roman" w:hAnsi="Times New Roman" w:cs="Times New Roman"/>
        </w:rPr>
      </w:pPr>
      <w:r>
        <w:t xml:space="preserve">Location: </w:t>
      </w:r>
      <w:r w:rsidR="00193B5A">
        <w:t>Cherokee Film Studio</w:t>
      </w:r>
    </w:p>
    <w:p w14:paraId="24A46A0F" w14:textId="222B14BB" w:rsidR="00193B5A" w:rsidRDefault="00BD5420" w:rsidP="00BD5420">
      <w:pPr>
        <w:pStyle w:val="NoSpacing"/>
      </w:pPr>
      <w:r>
        <w:t xml:space="preserve">                     </w:t>
      </w:r>
      <w:r w:rsidR="00193B5A">
        <w:t>16990 OK-20</w:t>
      </w:r>
    </w:p>
    <w:p w14:paraId="528584CF" w14:textId="0C8E61E2" w:rsidR="00193B5A" w:rsidRDefault="00BD5420" w:rsidP="00BD5420">
      <w:pPr>
        <w:pStyle w:val="NoSpacing"/>
        <w:ind w:firstLine="720"/>
      </w:pPr>
      <w:r>
        <w:t xml:space="preserve">      </w:t>
      </w:r>
      <w:r w:rsidR="00193B5A">
        <w:t>Owasso, OK 74055</w:t>
      </w:r>
    </w:p>
    <w:p w14:paraId="07598D94" w14:textId="77777777" w:rsidR="00193B5A" w:rsidRDefault="00193B5A"/>
    <w:sectPr w:rsidR="00193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C4"/>
    <w:rsid w:val="000966C4"/>
    <w:rsid w:val="000B41AE"/>
    <w:rsid w:val="00193B5A"/>
    <w:rsid w:val="00373A1D"/>
    <w:rsid w:val="003F0EB1"/>
    <w:rsid w:val="003F4963"/>
    <w:rsid w:val="00487082"/>
    <w:rsid w:val="006A1817"/>
    <w:rsid w:val="00836F10"/>
    <w:rsid w:val="009D2669"/>
    <w:rsid w:val="00A319A6"/>
    <w:rsid w:val="00A47B17"/>
    <w:rsid w:val="00BB0561"/>
    <w:rsid w:val="00BD5420"/>
    <w:rsid w:val="00D02030"/>
    <w:rsid w:val="00FB1C24"/>
    <w:rsid w:val="00FC0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26C8"/>
  <w15:chartTrackingRefBased/>
  <w15:docId w15:val="{E1E1B3D1-E520-4B9A-80B1-2E2653A7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9A6"/>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0966C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966C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0966C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966C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966C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966C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966C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966C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966C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6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6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6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6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6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6C4"/>
    <w:rPr>
      <w:rFonts w:eastAsiaTheme="majorEastAsia" w:cstheme="majorBidi"/>
      <w:color w:val="272727" w:themeColor="text1" w:themeTint="D8"/>
    </w:rPr>
  </w:style>
  <w:style w:type="paragraph" w:styleId="Title">
    <w:name w:val="Title"/>
    <w:basedOn w:val="Normal"/>
    <w:next w:val="Normal"/>
    <w:link w:val="TitleChar"/>
    <w:uiPriority w:val="10"/>
    <w:qFormat/>
    <w:rsid w:val="000966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6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6C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6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6C4"/>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966C4"/>
    <w:rPr>
      <w:i/>
      <w:iCs/>
      <w:color w:val="404040" w:themeColor="text1" w:themeTint="BF"/>
    </w:rPr>
  </w:style>
  <w:style w:type="paragraph" w:styleId="ListParagraph">
    <w:name w:val="List Paragraph"/>
    <w:basedOn w:val="Normal"/>
    <w:uiPriority w:val="34"/>
    <w:qFormat/>
    <w:rsid w:val="000966C4"/>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0966C4"/>
    <w:rPr>
      <w:i/>
      <w:iCs/>
      <w:color w:val="0F4761" w:themeColor="accent1" w:themeShade="BF"/>
    </w:rPr>
  </w:style>
  <w:style w:type="paragraph" w:styleId="IntenseQuote">
    <w:name w:val="Intense Quote"/>
    <w:basedOn w:val="Normal"/>
    <w:next w:val="Normal"/>
    <w:link w:val="IntenseQuoteChar"/>
    <w:uiPriority w:val="30"/>
    <w:qFormat/>
    <w:rsid w:val="000966C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966C4"/>
    <w:rPr>
      <w:i/>
      <w:iCs/>
      <w:color w:val="0F4761" w:themeColor="accent1" w:themeShade="BF"/>
    </w:rPr>
  </w:style>
  <w:style w:type="character" w:styleId="IntenseReference">
    <w:name w:val="Intense Reference"/>
    <w:basedOn w:val="DefaultParagraphFont"/>
    <w:uiPriority w:val="32"/>
    <w:qFormat/>
    <w:rsid w:val="000966C4"/>
    <w:rPr>
      <w:b/>
      <w:bCs/>
      <w:smallCaps/>
      <w:color w:val="0F4761" w:themeColor="accent1" w:themeShade="BF"/>
      <w:spacing w:val="5"/>
    </w:rPr>
  </w:style>
  <w:style w:type="paragraph" w:styleId="NormalWeb">
    <w:name w:val="Normal (Web)"/>
    <w:basedOn w:val="Normal"/>
    <w:uiPriority w:val="99"/>
    <w:semiHidden/>
    <w:unhideWhenUsed/>
    <w:rsid w:val="00193B5A"/>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6A1817"/>
    <w:pPr>
      <w:spacing w:after="0"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B05B3AAAFCC4FB4C3EFF55D9B4AC9" ma:contentTypeVersion="16" ma:contentTypeDescription="Create a new document." ma:contentTypeScope="" ma:versionID="ffe1bbdd9697b81d933fce81c36434b8">
  <xsd:schema xmlns:xsd="http://www.w3.org/2001/XMLSchema" xmlns:xs="http://www.w3.org/2001/XMLSchema" xmlns:p="http://schemas.microsoft.com/office/2006/metadata/properties" xmlns:ns2="99373f3d-5f28-415c-9d86-71b1a2ea4a51" xmlns:ns3="8f68a9de-2124-42f4-ba83-55eff0edc9d9" targetNamespace="http://schemas.microsoft.com/office/2006/metadata/properties" ma:root="true" ma:fieldsID="01f0695bd439a821cc58af8698a74df6" ns2:_="" ns3:_="">
    <xsd:import namespace="99373f3d-5f28-415c-9d86-71b1a2ea4a51"/>
    <xsd:import namespace="8f68a9de-2124-42f4-ba83-55eff0edc9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73f3d-5f28-415c-9d86-71b1a2ea4a5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Status" ma:index="8" nillable="true" ma:displayName="Status" ma:default="In Process" ma:description="Quick view to easily identify if assessment is fully completed" ma:format="Dropdown" ma:internalName="Status" ma:readOnly="false">
      <xsd:simpleType>
        <xsd:restriction base="dms:Choice">
          <xsd:enumeration value="Complete"/>
          <xsd:enumeration value="In Process"/>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de1e82d-5f95-4a34-bddc-aa8d0fb2e7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68a9de-2124-42f4-ba83-55eff0edc9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8a74d79-c5aa-4cca-a804-1aa751f1acec}" ma:internalName="TaxCatchAll" ma:showField="CatchAllData" ma:web="8f68a9de-2124-42f4-ba83-55eff0edc9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373f3d-5f28-415c-9d86-71b1a2ea4a51">
      <Terms xmlns="http://schemas.microsoft.com/office/infopath/2007/PartnerControls"/>
    </lcf76f155ced4ddcb4097134ff3c332f>
    <Status xmlns="99373f3d-5f28-415c-9d86-71b1a2ea4a51">In Process</Status>
    <TaxCatchAll xmlns="8f68a9de-2124-42f4-ba83-55eff0edc9d9" xsi:nil="true"/>
  </documentManagement>
</p:properties>
</file>

<file path=customXml/itemProps1.xml><?xml version="1.0" encoding="utf-8"?>
<ds:datastoreItem xmlns:ds="http://schemas.openxmlformats.org/officeDocument/2006/customXml" ds:itemID="{9E6E9EEA-D4DE-42D0-8D0D-D1EB1C256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73f3d-5f28-415c-9d86-71b1a2ea4a51"/>
    <ds:schemaRef ds:uri="8f68a9de-2124-42f4-ba83-55eff0edc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D8AF8-3E7D-46D4-8256-8AE03CBA622D}">
  <ds:schemaRefs>
    <ds:schemaRef ds:uri="http://schemas.microsoft.com/sharepoint/v3/contenttype/forms"/>
  </ds:schemaRefs>
</ds:datastoreItem>
</file>

<file path=customXml/itemProps3.xml><?xml version="1.0" encoding="utf-8"?>
<ds:datastoreItem xmlns:ds="http://schemas.openxmlformats.org/officeDocument/2006/customXml" ds:itemID="{CA9D7138-8C99-4587-8AC0-5F30575B8283}">
  <ds:schemaRefs>
    <ds:schemaRef ds:uri="http://schemas.microsoft.com/office/2006/metadata/properties"/>
    <ds:schemaRef ds:uri="http://schemas.microsoft.com/office/infopath/2007/PartnerControls"/>
    <ds:schemaRef ds:uri="99373f3d-5f28-415c-9d86-71b1a2ea4a51"/>
    <ds:schemaRef ds:uri="8f68a9de-2124-42f4-ba83-55eff0edc9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1249</Characters>
  <Application>Microsoft Office Word</Application>
  <DocSecurity>0</DocSecurity>
  <Lines>23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Shults</dc:creator>
  <cp:keywords/>
  <dc:description/>
  <cp:lastModifiedBy>Stephanie Shults</cp:lastModifiedBy>
  <cp:revision>2</cp:revision>
  <dcterms:created xsi:type="dcterms:W3CDTF">2026-08-05T17:53:00Z</dcterms:created>
  <dcterms:modified xsi:type="dcterms:W3CDTF">2026-08-05T17:53:00Z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2026-08-04T22:07:34Z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0451d623-8bf6-4d99-adc3-716f25655595</vt:lpwstr>
  </property>
  <property fmtid="{D5CDD505-2E9C-101B-9397-08002B2CF9AE}" pid="7" name="MSIP_Label_defa4170-0d19-0005-0004-bc88714345d2_ActionId">
    <vt:lpwstr>c4a5277e-f219-41f4-8e0f-2131b9b5be4e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0x0101004FCB05B3AAAFCC4FB4C3EFF55D9B4AC9</vt:lpwstr>
  </property>
  <property fmtid="{D5CDD505-2E9C-101B-9397-08002B2CF9AE}" pid="11" name="MediaServiceImageTags">
    <vt:lpwstr/>
  </property>
</Properties>
</file>